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43" w:rsidRPr="006F600D" w:rsidRDefault="000E1943" w:rsidP="002D6484">
      <w:pPr>
        <w:pStyle w:val="1"/>
        <w:jc w:val="center"/>
      </w:pPr>
      <w:bookmarkStart w:id="0" w:name="_Toc333415073"/>
      <w:bookmarkStart w:id="1" w:name="_Toc306203565"/>
      <w:bookmarkStart w:id="2" w:name="_Toc492909213"/>
      <w:r w:rsidRPr="006F600D">
        <w:t>ПОЛОЖЕНИЕ</w:t>
      </w:r>
      <w:bookmarkStart w:id="3" w:name="_Toc333415074"/>
      <w:bookmarkEnd w:id="0"/>
      <w:bookmarkEnd w:id="1"/>
      <w:r w:rsidRPr="006F600D">
        <w:t xml:space="preserve"> О МУНИЦИПАЛЬНОМ СМОТРЕ-КОНКУРСЕ "ПЕДАГОГИЧЕСКИЙ ДЕБЮТ – 2017"</w:t>
      </w:r>
      <w:bookmarkEnd w:id="2"/>
      <w:bookmarkEnd w:id="3"/>
    </w:p>
    <w:p w:rsidR="000E1943" w:rsidRPr="006F600D" w:rsidRDefault="000E1943" w:rsidP="000E1943"/>
    <w:p w:rsidR="000E1943" w:rsidRPr="006F600D" w:rsidRDefault="000E1943" w:rsidP="000E1943">
      <w:pPr>
        <w:rPr>
          <w:b/>
        </w:rPr>
      </w:pPr>
      <w:r w:rsidRPr="006F600D">
        <w:rPr>
          <w:b/>
        </w:rPr>
        <w:t>Общие положения</w:t>
      </w:r>
    </w:p>
    <w:p w:rsidR="000E1943" w:rsidRPr="006F600D" w:rsidRDefault="000E1943" w:rsidP="000E1943">
      <w:pPr>
        <w:ind w:firstLine="426"/>
        <w:jc w:val="both"/>
      </w:pPr>
      <w:r w:rsidRPr="006F600D">
        <w:t xml:space="preserve">Смотр-конкурс </w:t>
      </w:r>
      <w:r w:rsidRPr="002D6484">
        <w:rPr>
          <w:u w:val="single"/>
        </w:rPr>
        <w:t>уроков</w:t>
      </w:r>
      <w:r w:rsidRPr="006F600D">
        <w:t xml:space="preserve">/занятий/непосредственной образовательной деятельности молодых педагогов "Педагогический дебют – 2017" проводится МБУ ДПО "Центр обеспечения развития образования" (далее – Центр), в рамках деятельности сетевого партнёрского проекта «Школа молодого специалиста. </w:t>
      </w:r>
      <w:proofErr w:type="gramStart"/>
      <w:r w:rsidRPr="006F600D">
        <w:t>Первые шаги в профессию», МБДОУ № 116, 101; 53) и консультационной площадки по работе с молодыми учителями «Слагаемые профессионального успеха» МБОУ «СОШ № 4», как муниципальный этап регионального конкурса «Новая волна».</w:t>
      </w:r>
      <w:proofErr w:type="gramEnd"/>
    </w:p>
    <w:p w:rsidR="000E1943" w:rsidRPr="006F600D" w:rsidRDefault="000E1943" w:rsidP="000E1943">
      <w:pPr>
        <w:ind w:firstLine="426"/>
        <w:jc w:val="both"/>
      </w:pPr>
      <w:r w:rsidRPr="006F600D">
        <w:t xml:space="preserve">Смотр-конкурс проходит в форме показа открытого </w:t>
      </w:r>
      <w:r w:rsidRPr="002D6484">
        <w:rPr>
          <w:u w:val="single"/>
        </w:rPr>
        <w:t>урока</w:t>
      </w:r>
      <w:r w:rsidRPr="006F600D">
        <w:t>/занятия/непосредственной образовательной деятельнос</w:t>
      </w:r>
      <w:r w:rsidR="002D6484">
        <w:t>ти, форма и содержание которог</w:t>
      </w:r>
      <w:proofErr w:type="gramStart"/>
      <w:r w:rsidR="002D6484">
        <w:t>о</w:t>
      </w:r>
      <w:r w:rsidRPr="006F600D">
        <w:t>(</w:t>
      </w:r>
      <w:proofErr w:type="gramEnd"/>
      <w:r w:rsidRPr="006F600D">
        <w:t>-ой) должны соответствовать современным требованиям, предъявляемым к уроку/занятию/непосредственной образовательной деятельности.</w:t>
      </w:r>
    </w:p>
    <w:p w:rsidR="000E1943" w:rsidRPr="006F600D" w:rsidRDefault="000E1943" w:rsidP="000E1943">
      <w:pPr>
        <w:ind w:firstLine="426"/>
        <w:jc w:val="both"/>
      </w:pPr>
      <w:r w:rsidRPr="006F600D">
        <w:t xml:space="preserve">Под современным </w:t>
      </w:r>
      <w:r w:rsidRPr="002D6484">
        <w:rPr>
          <w:u w:val="single"/>
        </w:rPr>
        <w:t>уроком</w:t>
      </w:r>
      <w:r w:rsidRPr="006F600D">
        <w:t xml:space="preserve">/занятием/непосредственной образовательной деятельностью в данном конкурсе понимается </w:t>
      </w:r>
      <w:r w:rsidRPr="002D6484">
        <w:rPr>
          <w:u w:val="single"/>
        </w:rPr>
        <w:t>урок</w:t>
      </w:r>
      <w:r w:rsidRPr="006F600D">
        <w:t xml:space="preserve">/занятие/непосредственная образовательная деятельность, ориентированные на актуальные образовательные задачи и современные инновации: развитие одарённости детей; </w:t>
      </w:r>
      <w:proofErr w:type="spellStart"/>
      <w:r w:rsidRPr="006F600D">
        <w:t>системно-деятельностный</w:t>
      </w:r>
      <w:proofErr w:type="spellEnd"/>
      <w:r w:rsidRPr="006F600D">
        <w:t xml:space="preserve"> подход; освоение ИКТ, использование Интернет; личностная ориентация.</w:t>
      </w:r>
    </w:p>
    <w:p w:rsidR="000E1943" w:rsidRPr="006F600D" w:rsidRDefault="000E1943" w:rsidP="000E1943">
      <w:pPr>
        <w:ind w:firstLine="426"/>
        <w:jc w:val="both"/>
      </w:pPr>
      <w:r w:rsidRPr="00587EE3">
        <w:rPr>
          <w:highlight w:val="yellow"/>
        </w:rPr>
        <w:t>Задачи конкурса:</w:t>
      </w:r>
    </w:p>
    <w:p w:rsidR="000E1943" w:rsidRPr="006F600D" w:rsidRDefault="000E1943" w:rsidP="006B3035">
      <w:pPr>
        <w:pStyle w:val="a4"/>
        <w:numPr>
          <w:ilvl w:val="0"/>
          <w:numId w:val="1"/>
        </w:numPr>
        <w:jc w:val="both"/>
      </w:pPr>
      <w:r w:rsidRPr="006F600D">
        <w:t>выявление и поддержка талантливых педагогических работников Ангарского городского округа;</w:t>
      </w:r>
    </w:p>
    <w:p w:rsidR="000E1943" w:rsidRPr="006F600D" w:rsidRDefault="000E1943" w:rsidP="006B3035">
      <w:pPr>
        <w:pStyle w:val="a4"/>
        <w:numPr>
          <w:ilvl w:val="0"/>
          <w:numId w:val="1"/>
        </w:numPr>
        <w:jc w:val="both"/>
      </w:pPr>
      <w:r w:rsidRPr="006F600D">
        <w:t>укрепление мотивации к педагогической деятельности;</w:t>
      </w:r>
    </w:p>
    <w:p w:rsidR="000E1943" w:rsidRPr="006F600D" w:rsidRDefault="000E1943" w:rsidP="006B3035">
      <w:pPr>
        <w:pStyle w:val="a4"/>
        <w:numPr>
          <w:ilvl w:val="0"/>
          <w:numId w:val="1"/>
        </w:numPr>
        <w:jc w:val="both"/>
      </w:pPr>
      <w:r w:rsidRPr="006F600D">
        <w:t>повышение престижа профессии педагога;</w:t>
      </w:r>
    </w:p>
    <w:p w:rsidR="000E1943" w:rsidRPr="006F600D" w:rsidRDefault="000E1943" w:rsidP="006B3035">
      <w:pPr>
        <w:pStyle w:val="a4"/>
        <w:numPr>
          <w:ilvl w:val="0"/>
          <w:numId w:val="1"/>
        </w:numPr>
        <w:jc w:val="both"/>
      </w:pPr>
      <w:r w:rsidRPr="006F600D">
        <w:t>повышение профессионального уровня преподавания изучаемых предметов;</w:t>
      </w:r>
    </w:p>
    <w:p w:rsidR="000E1943" w:rsidRPr="006F600D" w:rsidRDefault="000E1943" w:rsidP="006B3035">
      <w:pPr>
        <w:pStyle w:val="a4"/>
        <w:numPr>
          <w:ilvl w:val="0"/>
          <w:numId w:val="1"/>
        </w:numPr>
        <w:jc w:val="both"/>
      </w:pPr>
      <w:r w:rsidRPr="006F600D">
        <w:t>развитие творческого потенциала молодых педагогических работников.</w:t>
      </w:r>
    </w:p>
    <w:p w:rsidR="000E1943" w:rsidRPr="00944435" w:rsidRDefault="000E1943" w:rsidP="000E1943">
      <w:pPr>
        <w:ind w:firstLine="426"/>
        <w:jc w:val="both"/>
        <w:rPr>
          <w:u w:val="single"/>
        </w:rPr>
      </w:pPr>
      <w:r w:rsidRPr="00944435">
        <w:rPr>
          <w:u w:val="single"/>
        </w:rPr>
        <w:t>Участники конкурса</w:t>
      </w:r>
    </w:p>
    <w:p w:rsidR="000E1943" w:rsidRPr="006F600D" w:rsidRDefault="000E1943" w:rsidP="000E1943">
      <w:pPr>
        <w:ind w:firstLine="426"/>
        <w:jc w:val="both"/>
      </w:pPr>
      <w:r w:rsidRPr="006F600D">
        <w:t xml:space="preserve">Участниками конкурса могут быть молодые педагоги учреждений дополнительного образования детей, дошкольных образовательных учреждений и общеобразовательных учреждений всех типов и видов, в том числе негосударственных ОУ, </w:t>
      </w:r>
      <w:r w:rsidRPr="00587EE3">
        <w:rPr>
          <w:highlight w:val="cyan"/>
        </w:rPr>
        <w:t>в возрасте до 30 лет со стажем работы в должности не более 7 лет.</w:t>
      </w:r>
    </w:p>
    <w:p w:rsidR="000E1943" w:rsidRPr="006F600D" w:rsidRDefault="000E1943" w:rsidP="000E1943">
      <w:pPr>
        <w:ind w:firstLine="426"/>
        <w:jc w:val="both"/>
      </w:pPr>
      <w:r w:rsidRPr="006F600D">
        <w:t>Участники самостоятельно выбирают направление, возраст, тему, а время и место проведения согласуют с администрацией образовательного учреждения и оргкомитетом конкурса.</w:t>
      </w:r>
    </w:p>
    <w:p w:rsidR="000E1943" w:rsidRPr="006F600D" w:rsidRDefault="000E1943" w:rsidP="000E1943">
      <w:pPr>
        <w:ind w:firstLine="426"/>
        <w:jc w:val="both"/>
      </w:pPr>
      <w:r w:rsidRPr="00587EE3">
        <w:rPr>
          <w:highlight w:val="yellow"/>
        </w:rPr>
        <w:t>Сроки и порядок проведения конкурса</w:t>
      </w:r>
    </w:p>
    <w:p w:rsidR="000E1943" w:rsidRPr="006F600D" w:rsidRDefault="000E1943" w:rsidP="000E1943">
      <w:pPr>
        <w:ind w:firstLine="426"/>
        <w:jc w:val="both"/>
      </w:pPr>
      <w:r w:rsidRPr="006F600D">
        <w:t>Конкурс проводится один раз в год – в декабре – и состоит из двух этапов:</w:t>
      </w:r>
    </w:p>
    <w:p w:rsidR="000E1943" w:rsidRPr="006F600D" w:rsidRDefault="000E1943" w:rsidP="000E1943">
      <w:pPr>
        <w:ind w:firstLine="426"/>
        <w:jc w:val="both"/>
      </w:pPr>
      <w:r w:rsidRPr="00587EE3">
        <w:rPr>
          <w:highlight w:val="green"/>
        </w:rPr>
        <w:t>I этап</w:t>
      </w:r>
      <w:r w:rsidRPr="006F600D">
        <w:t xml:space="preserve"> – этап образовательного учреждения, задачей которого является отбор участников муниципального этапа конкурса.</w:t>
      </w:r>
    </w:p>
    <w:p w:rsidR="000E1943" w:rsidRPr="006F600D" w:rsidRDefault="000E1943" w:rsidP="000E1943">
      <w:pPr>
        <w:ind w:firstLine="426"/>
        <w:jc w:val="both"/>
      </w:pPr>
      <w:r w:rsidRPr="00587EE3">
        <w:rPr>
          <w:highlight w:val="green"/>
        </w:rPr>
        <w:t>II этап</w:t>
      </w:r>
      <w:r w:rsidRPr="006F600D">
        <w:t xml:space="preserve"> – муниципальный – конкурсанты представляют:</w:t>
      </w:r>
    </w:p>
    <w:p w:rsidR="000E1943" w:rsidRPr="006F600D" w:rsidRDefault="000E1943" w:rsidP="000E1943">
      <w:pPr>
        <w:ind w:firstLine="426"/>
        <w:jc w:val="both"/>
        <w:rPr>
          <w:rFonts w:eastAsia="Arial Unicode MS"/>
        </w:rPr>
      </w:pPr>
      <w:proofErr w:type="spellStart"/>
      <w:r w:rsidRPr="00587EE3">
        <w:rPr>
          <w:rFonts w:eastAsia="Arial Unicode MS"/>
          <w:highlight w:val="yellow"/>
        </w:rPr>
        <w:t>самопрезентацию</w:t>
      </w:r>
      <w:proofErr w:type="spellEnd"/>
      <w:r w:rsidRPr="006F600D">
        <w:rPr>
          <w:rFonts w:eastAsia="Arial Unicode MS"/>
        </w:rPr>
        <w:t xml:space="preserve"> продолжительностью до 5 минут «Мое педагогическое кредо» (визитная карточка участника, представляющего себя и образовательное учреждение).</w:t>
      </w:r>
    </w:p>
    <w:p w:rsidR="000E1943" w:rsidRPr="006F600D" w:rsidRDefault="000E1943" w:rsidP="000E1943">
      <w:pPr>
        <w:ind w:firstLine="426"/>
        <w:jc w:val="both"/>
      </w:pPr>
      <w:proofErr w:type="gramStart"/>
      <w:r w:rsidRPr="00587EE3">
        <w:rPr>
          <w:highlight w:val="yellow"/>
        </w:rPr>
        <w:t>Открытые уроки</w:t>
      </w:r>
      <w:r w:rsidRPr="006F600D">
        <w:t xml:space="preserve"> (непосредственная образовательная деятельность (по графику декабрь 2016 года).</w:t>
      </w:r>
      <w:proofErr w:type="gramEnd"/>
    </w:p>
    <w:p w:rsidR="000E1943" w:rsidRPr="006F600D" w:rsidRDefault="000E1943" w:rsidP="000E1943">
      <w:pPr>
        <w:ind w:firstLine="426"/>
        <w:jc w:val="both"/>
      </w:pPr>
      <w:r w:rsidRPr="00587EE3">
        <w:rPr>
          <w:rFonts w:eastAsia="Arial Unicode MS"/>
          <w:highlight w:val="yellow"/>
        </w:rPr>
        <w:t>Публичное выступление</w:t>
      </w:r>
      <w:r w:rsidRPr="006F600D">
        <w:rPr>
          <w:rFonts w:eastAsia="Arial Unicode MS"/>
        </w:rPr>
        <w:t xml:space="preserve"> продолжительностью до 8 минут на тему, проблематика которой, но мнению докладчика, вызывает широкое и открытое общественное обсуждение.</w:t>
      </w:r>
    </w:p>
    <w:p w:rsidR="000E1943" w:rsidRPr="006F600D" w:rsidRDefault="000E1943" w:rsidP="000E1943">
      <w:pPr>
        <w:ind w:firstLine="426"/>
        <w:jc w:val="both"/>
      </w:pPr>
      <w:r w:rsidRPr="006F600D">
        <w:rPr>
          <w:rFonts w:eastAsia="Arial Unicode MS"/>
        </w:rPr>
        <w:t xml:space="preserve">Примерные темы для обсуждения: </w:t>
      </w:r>
      <w:proofErr w:type="gramStart"/>
      <w:r w:rsidRPr="006F600D">
        <w:rPr>
          <w:rFonts w:eastAsia="Arial Unicode MS"/>
        </w:rPr>
        <w:t>«</w:t>
      </w:r>
      <w:proofErr w:type="spellStart"/>
      <w:r w:rsidRPr="006F600D">
        <w:rPr>
          <w:rFonts w:eastAsia="Arial Unicode MS"/>
        </w:rPr>
        <w:t>Профстандарт</w:t>
      </w:r>
      <w:proofErr w:type="spellEnd"/>
      <w:r w:rsidRPr="006F600D">
        <w:rPr>
          <w:rFonts w:eastAsia="Arial Unicode MS"/>
        </w:rPr>
        <w:t xml:space="preserve"> педагога: теория и практика», «Какой должна быть образовательная организация, чтобы в ней хотелось работать?», «Как обеспечить информационную безопасность детей?», «Как снизить бумажную нагрузку на педагога?», «Современные формы работы с родителями в образовательной организации», «ФГОС: что изменилось в образовательной организации?», «Компетенции современного </w:t>
      </w:r>
      <w:r w:rsidRPr="006F600D">
        <w:rPr>
          <w:rFonts w:eastAsia="Arial Unicode MS"/>
        </w:rPr>
        <w:lastRenderedPageBreak/>
        <w:t>педагога образовательной организации», «Проблемы образовательной организации и пути их решения».</w:t>
      </w:r>
      <w:proofErr w:type="gramEnd"/>
    </w:p>
    <w:p w:rsidR="000E1943" w:rsidRPr="006F600D" w:rsidRDefault="000E1943" w:rsidP="000E1943">
      <w:pPr>
        <w:ind w:firstLine="426"/>
        <w:jc w:val="both"/>
      </w:pPr>
      <w:r w:rsidRPr="006F600D">
        <w:t>Подведение итогов (время и место дополнительно).</w:t>
      </w:r>
    </w:p>
    <w:p w:rsidR="000E1943" w:rsidRPr="006F600D" w:rsidRDefault="000E1943" w:rsidP="000E1943">
      <w:pPr>
        <w:ind w:firstLine="426"/>
        <w:jc w:val="both"/>
      </w:pPr>
      <w:r w:rsidRPr="006F600D">
        <w:t>В конкурсе могут принять участие педагогические работники, рекомендованные педагогическим советом, методическим советом ОУ, а также победители внутреннего этапа конкурса "Педагогический дебют".</w:t>
      </w:r>
    </w:p>
    <w:p w:rsidR="000E1943" w:rsidRPr="006F600D" w:rsidRDefault="000E1943" w:rsidP="000E1943">
      <w:pPr>
        <w:ind w:firstLine="426"/>
        <w:jc w:val="both"/>
      </w:pPr>
      <w:r w:rsidRPr="006F600D">
        <w:tab/>
        <w:t>«Архивированная папка» с одной фотографией, анкетой</w:t>
      </w:r>
      <w:r w:rsidRPr="00587EE3">
        <w:rPr>
          <w:highlight w:val="yellow"/>
        </w:rPr>
        <w:t>, эссе</w:t>
      </w:r>
      <w:r w:rsidRPr="006F600D">
        <w:t xml:space="preserve"> и заявкой на участие подается в Центр до 24 ноября 2017 года в формате </w:t>
      </w:r>
      <w:proofErr w:type="spellStart"/>
      <w:r w:rsidRPr="006F600D">
        <w:t>Word</w:t>
      </w:r>
      <w:proofErr w:type="spellEnd"/>
      <w:r w:rsidRPr="006F600D">
        <w:t xml:space="preserve"> с темой «На </w:t>
      </w:r>
      <w:proofErr w:type="spellStart"/>
      <w:r w:rsidRPr="006F600D">
        <w:t>конкурс_ОУ</w:t>
      </w:r>
      <w:proofErr w:type="spellEnd"/>
      <w:r w:rsidRPr="006F600D">
        <w:t xml:space="preserve">»/«На </w:t>
      </w:r>
      <w:proofErr w:type="spellStart"/>
      <w:r w:rsidRPr="006F600D">
        <w:t>конкурс_ДОУ</w:t>
      </w:r>
      <w:proofErr w:type="spellEnd"/>
      <w:r w:rsidRPr="006F600D">
        <w:t xml:space="preserve">»/«На </w:t>
      </w:r>
      <w:proofErr w:type="spellStart"/>
      <w:r w:rsidRPr="006F600D">
        <w:t>конкурс_УДОД</w:t>
      </w:r>
      <w:proofErr w:type="spellEnd"/>
      <w:r w:rsidRPr="006F600D">
        <w:t>» по форме:</w:t>
      </w:r>
    </w:p>
    <w:p w:rsidR="000E1943" w:rsidRPr="006F600D" w:rsidRDefault="000E1943" w:rsidP="000E1943"/>
    <w:p w:rsidR="000E1943" w:rsidRPr="006F600D" w:rsidRDefault="000E1943" w:rsidP="000E1943">
      <w:r w:rsidRPr="006F600D">
        <w:t xml:space="preserve">для дошкольных образовательных учреждений по адресу </w:t>
      </w:r>
      <w:hyperlink r:id="rId5" w:history="1">
        <w:r w:rsidRPr="006F600D">
          <w:rPr>
            <w:rStyle w:val="a3"/>
            <w:rFonts w:eastAsiaTheme="minorEastAsia"/>
          </w:rPr>
          <w:t>kasperowitch.irina@yandex.ru</w:t>
        </w:r>
      </w:hyperlink>
      <w:r w:rsidRPr="006F600D">
        <w:t>:</w:t>
      </w:r>
    </w:p>
    <w:p w:rsidR="000E1943" w:rsidRPr="006F600D" w:rsidRDefault="000E1943" w:rsidP="000E1943">
      <w:r w:rsidRPr="006F600D">
        <w:t>Образовательная организация: ________________________________________________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843"/>
        <w:gridCol w:w="1417"/>
        <w:gridCol w:w="1134"/>
        <w:gridCol w:w="851"/>
        <w:gridCol w:w="992"/>
        <w:gridCol w:w="1134"/>
        <w:gridCol w:w="1134"/>
      </w:tblGrid>
      <w:tr w:rsidR="000E1943" w:rsidRPr="006F600D" w:rsidTr="00587EE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>ФИО педагогического работника (полностью)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>Образование и специальность по диплому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 xml:space="preserve">Стаж работы в должности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>Детская деятель</w:t>
            </w:r>
          </w:p>
          <w:p w:rsidR="000E1943" w:rsidRPr="006F600D" w:rsidRDefault="000E1943" w:rsidP="00A843DA">
            <w:proofErr w:type="spellStart"/>
            <w:r w:rsidRPr="006F600D"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>Возраст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 xml:space="preserve">Место и время </w:t>
            </w:r>
            <w:proofErr w:type="spellStart"/>
            <w:r w:rsidRPr="006F600D">
              <w:t>прове</w:t>
            </w:r>
            <w:proofErr w:type="spellEnd"/>
          </w:p>
          <w:p w:rsidR="000E1943" w:rsidRPr="006F600D" w:rsidRDefault="000E1943" w:rsidP="00A843DA">
            <w:proofErr w:type="spellStart"/>
            <w:r w:rsidRPr="006F600D">
              <w:t>дения</w:t>
            </w:r>
            <w:proofErr w:type="spellEnd"/>
            <w:r w:rsidRPr="006F600D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 xml:space="preserve">Сотовый телефон </w:t>
            </w:r>
          </w:p>
        </w:tc>
      </w:tr>
      <w:tr w:rsidR="000E1943" w:rsidRPr="006F600D" w:rsidTr="00587EE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</w:tr>
    </w:tbl>
    <w:p w:rsidR="000E1943" w:rsidRPr="006F600D" w:rsidRDefault="000E1943" w:rsidP="000E1943"/>
    <w:p w:rsidR="000E1943" w:rsidRPr="006F600D" w:rsidRDefault="000E1943" w:rsidP="000E1943">
      <w:r w:rsidRPr="006F600D">
        <w:t>Ваш любимый афоризм или девиз</w:t>
      </w:r>
    </w:p>
    <w:p w:rsidR="000E1943" w:rsidRPr="006F600D" w:rsidRDefault="000E1943" w:rsidP="000E1943">
      <w:r w:rsidRPr="006F600D">
        <w:t>_____________________________________________________________________________</w:t>
      </w:r>
    </w:p>
    <w:p w:rsidR="000E1943" w:rsidRPr="006F600D" w:rsidRDefault="000E1943" w:rsidP="000E1943">
      <w:r w:rsidRPr="006F600D">
        <w:t xml:space="preserve">Дополнительные сведения, достойные упоминания, хобби </w:t>
      </w:r>
    </w:p>
    <w:p w:rsidR="000E1943" w:rsidRPr="006F600D" w:rsidRDefault="000E1943" w:rsidP="000E1943">
      <w:r w:rsidRPr="006F600D">
        <w:t>_____________________________________________________________________________</w:t>
      </w:r>
    </w:p>
    <w:p w:rsidR="000E1943" w:rsidRPr="006F600D" w:rsidRDefault="000E1943" w:rsidP="000E1943"/>
    <w:p w:rsidR="000E1943" w:rsidRPr="006F600D" w:rsidRDefault="000E1943" w:rsidP="000E1943">
      <w:r w:rsidRPr="00587EE3">
        <w:rPr>
          <w:highlight w:val="yellow"/>
        </w:rPr>
        <w:t xml:space="preserve">для школ по адресу </w:t>
      </w:r>
      <w:hyperlink r:id="rId6" w:history="1">
        <w:r w:rsidRPr="00587EE3">
          <w:rPr>
            <w:rStyle w:val="a3"/>
            <w:rFonts w:eastAsiaTheme="majorEastAsia"/>
            <w:highlight w:val="yellow"/>
          </w:rPr>
          <w:t>zayavkiangarsk@mail.ru</w:t>
        </w:r>
      </w:hyperlink>
      <w:proofErr w:type="gramStart"/>
      <w:r w:rsidRPr="00587EE3">
        <w:rPr>
          <w:highlight w:val="yellow"/>
        </w:rPr>
        <w:t xml:space="preserve"> :</w:t>
      </w:r>
      <w:proofErr w:type="gramEnd"/>
    </w:p>
    <w:p w:rsidR="000E1943" w:rsidRPr="006F600D" w:rsidRDefault="000E1943" w:rsidP="000E1943">
      <w:r w:rsidRPr="006F600D">
        <w:t>Образовательная организация: ________________________________________________</w:t>
      </w:r>
    </w:p>
    <w:p w:rsidR="000E1943" w:rsidRPr="006F600D" w:rsidRDefault="000E1943" w:rsidP="000E1943"/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415"/>
        <w:gridCol w:w="1133"/>
        <w:gridCol w:w="1563"/>
        <w:gridCol w:w="850"/>
        <w:gridCol w:w="1276"/>
        <w:gridCol w:w="1134"/>
      </w:tblGrid>
      <w:tr w:rsidR="000E1943" w:rsidRPr="006F600D" w:rsidTr="00587E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>ФИО учителя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>Образование и специальность по диплому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>Стаж работы в должности "учитель"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>Предмет преподавания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>Тема урока, представляемого на конкурс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>Место и время проведения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>Сотовый телефон</w:t>
            </w:r>
          </w:p>
        </w:tc>
      </w:tr>
      <w:tr w:rsidR="000E1943" w:rsidRPr="006F600D" w:rsidTr="00587E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</w:tr>
    </w:tbl>
    <w:p w:rsidR="000E1943" w:rsidRPr="006F600D" w:rsidRDefault="000E1943" w:rsidP="000E1943"/>
    <w:p w:rsidR="000E1943" w:rsidRPr="00587EE3" w:rsidRDefault="000E1943" w:rsidP="000E1943">
      <w:r w:rsidRPr="00587EE3">
        <w:rPr>
          <w:highlight w:val="green"/>
        </w:rPr>
        <w:t>Ваш любимый афоризм или девиз</w:t>
      </w:r>
    </w:p>
    <w:p w:rsidR="000E1943" w:rsidRPr="00587EE3" w:rsidRDefault="000E1943" w:rsidP="000E1943">
      <w:r w:rsidRPr="00587EE3">
        <w:t>_____________________________________________________________________________</w:t>
      </w:r>
    </w:p>
    <w:p w:rsidR="000E1943" w:rsidRPr="006F600D" w:rsidRDefault="000E1943" w:rsidP="000E1943">
      <w:r w:rsidRPr="00587EE3">
        <w:rPr>
          <w:highlight w:val="green"/>
        </w:rPr>
        <w:t xml:space="preserve">Дополнительные сведения, </w:t>
      </w:r>
      <w:r w:rsidRPr="00587EE3">
        <w:rPr>
          <w:highlight w:val="yellow"/>
        </w:rPr>
        <w:t xml:space="preserve">достойные </w:t>
      </w:r>
      <w:r w:rsidRPr="00587EE3">
        <w:rPr>
          <w:highlight w:val="green"/>
        </w:rPr>
        <w:t>упоминания, хобби</w:t>
      </w:r>
      <w:r w:rsidRPr="006F600D">
        <w:t xml:space="preserve"> </w:t>
      </w:r>
    </w:p>
    <w:p w:rsidR="000E1943" w:rsidRPr="006F600D" w:rsidRDefault="000E1943" w:rsidP="000E1943">
      <w:r w:rsidRPr="006F600D">
        <w:t>_____________________________________________________________________________</w:t>
      </w:r>
    </w:p>
    <w:p w:rsidR="000E1943" w:rsidRPr="006F600D" w:rsidRDefault="000E1943" w:rsidP="000E1943"/>
    <w:p w:rsidR="000E1943" w:rsidRPr="006F600D" w:rsidRDefault="000E1943" w:rsidP="000E1943">
      <w:r w:rsidRPr="006F600D">
        <w:t xml:space="preserve">для учреждений дополнительного образования детей по адресу </w:t>
      </w:r>
      <w:hyperlink r:id="rId7" w:history="1">
        <w:r w:rsidRPr="006F600D">
          <w:rPr>
            <w:rStyle w:val="a3"/>
            <w:rFonts w:eastAsiaTheme="minorEastAsia"/>
          </w:rPr>
          <w:t>zayavkiangarsk@mail.ru</w:t>
        </w:r>
      </w:hyperlink>
      <w:proofErr w:type="gramStart"/>
      <w:r w:rsidRPr="006F600D">
        <w:t xml:space="preserve"> :</w:t>
      </w:r>
      <w:proofErr w:type="gramEnd"/>
    </w:p>
    <w:p w:rsidR="000E1943" w:rsidRPr="006F600D" w:rsidRDefault="000E1943" w:rsidP="000E1943">
      <w:r w:rsidRPr="006F600D">
        <w:t>Образовательная организация______________________________________________</w:t>
      </w:r>
    </w:p>
    <w:p w:rsidR="000E1943" w:rsidRPr="006F600D" w:rsidRDefault="000E1943" w:rsidP="000E1943"/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0"/>
        <w:gridCol w:w="1469"/>
        <w:gridCol w:w="1694"/>
        <w:gridCol w:w="908"/>
        <w:gridCol w:w="1275"/>
        <w:gridCol w:w="991"/>
        <w:gridCol w:w="991"/>
        <w:gridCol w:w="992"/>
      </w:tblGrid>
      <w:tr w:rsidR="000E1943" w:rsidRPr="006F600D" w:rsidTr="00A843DA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>ФИО педагога (полностью)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>Образование и специальность по диплому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>Стаж работы в должности «педагог дополнительного образования»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>Тема занятия, представляемого на конкурс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>Возраст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>Место и время 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43" w:rsidRPr="006F600D" w:rsidRDefault="000E1943" w:rsidP="00A843DA">
            <w:r w:rsidRPr="006F600D">
              <w:t>Сотовый телефон</w:t>
            </w:r>
          </w:p>
        </w:tc>
      </w:tr>
      <w:tr w:rsidR="000E1943" w:rsidRPr="006F600D" w:rsidTr="00A843DA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</w:tr>
      <w:tr w:rsidR="000E1943" w:rsidRPr="006F600D" w:rsidTr="00A843DA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43" w:rsidRPr="006F600D" w:rsidRDefault="000E1943" w:rsidP="00A843DA"/>
        </w:tc>
      </w:tr>
    </w:tbl>
    <w:p w:rsidR="000E1943" w:rsidRPr="006F600D" w:rsidRDefault="000E1943" w:rsidP="000E1943">
      <w:r w:rsidRPr="006F600D">
        <w:t>Ваш любимый афоризм или девиз</w:t>
      </w:r>
    </w:p>
    <w:p w:rsidR="000E1943" w:rsidRPr="006F600D" w:rsidRDefault="000E1943" w:rsidP="000E1943">
      <w:r w:rsidRPr="006F600D">
        <w:t>_____________________________________________________________________________</w:t>
      </w:r>
    </w:p>
    <w:p w:rsidR="000E1943" w:rsidRPr="006F600D" w:rsidRDefault="000E1943" w:rsidP="000E1943">
      <w:r w:rsidRPr="006F600D">
        <w:t xml:space="preserve">Дополнительные сведения, достойные упоминания, хобби </w:t>
      </w:r>
    </w:p>
    <w:p w:rsidR="000E1943" w:rsidRPr="006F600D" w:rsidRDefault="000E1943" w:rsidP="000E1943"/>
    <w:p w:rsidR="000E1943" w:rsidRPr="006F600D" w:rsidRDefault="000E1943" w:rsidP="000E1943">
      <w:pPr>
        <w:ind w:firstLine="709"/>
        <w:jc w:val="both"/>
      </w:pPr>
      <w:r w:rsidRPr="006F600D">
        <w:rPr>
          <w:rFonts w:eastAsia="Arial Unicode MS"/>
        </w:rPr>
        <w:t xml:space="preserve">В архивированной папке кроме заявки, фото, анкеты должно быть </w:t>
      </w:r>
      <w:r w:rsidRPr="00EE678B">
        <w:rPr>
          <w:rFonts w:eastAsia="Arial Unicode MS"/>
          <w:highlight w:val="yellow"/>
        </w:rPr>
        <w:t>эссе</w:t>
      </w:r>
      <w:r w:rsidRPr="006F600D">
        <w:rPr>
          <w:rFonts w:eastAsia="Arial Unicode MS"/>
        </w:rPr>
        <w:t xml:space="preserve"> по одной из следующих тем </w:t>
      </w:r>
      <w:r w:rsidRPr="00EE678B">
        <w:rPr>
          <w:rFonts w:eastAsia="Arial Unicode MS"/>
          <w:highlight w:val="green"/>
        </w:rPr>
        <w:t>для молодого учителя:</w:t>
      </w:r>
      <w:r w:rsidRPr="006F600D">
        <w:rPr>
          <w:rFonts w:eastAsia="Arial Unicode MS"/>
        </w:rPr>
        <w:t xml:space="preserve"> «Когда я вхожу в класс...»; «Мой первый педагогический успех»; «Мой первый урок»; «Мои ученики - мои учителя»; «Мой идеал учителя» или по одной из следующих тем для молодого воспитателя: «Мой первый педагогический успех», «Что значит быть воспитателем?», «Воспитатель - состояние души», «Профессия, которую я выбрала», «Мои маленькие учителя».</w:t>
      </w:r>
    </w:p>
    <w:p w:rsidR="000E1943" w:rsidRPr="00EE678B" w:rsidRDefault="000E1943" w:rsidP="000E1943">
      <w:pPr>
        <w:ind w:firstLine="709"/>
        <w:jc w:val="both"/>
        <w:rPr>
          <w:rFonts w:eastAsia="Arial Unicode MS"/>
          <w:u w:val="single"/>
        </w:rPr>
      </w:pPr>
      <w:r w:rsidRPr="00EE678B">
        <w:rPr>
          <w:rFonts w:eastAsia="Arial Unicode MS"/>
          <w:u w:val="single"/>
        </w:rPr>
        <w:t>Объем эссе не должен превышать трех страниц.</w:t>
      </w:r>
    </w:p>
    <w:p w:rsidR="000E1943" w:rsidRPr="006F600D" w:rsidRDefault="000E1943" w:rsidP="000E1943">
      <w:pPr>
        <w:ind w:firstLine="709"/>
        <w:jc w:val="both"/>
      </w:pPr>
    </w:p>
    <w:p w:rsidR="000E1943" w:rsidRPr="006F600D" w:rsidRDefault="000E1943" w:rsidP="000E1943">
      <w:pPr>
        <w:ind w:firstLine="709"/>
        <w:jc w:val="both"/>
      </w:pPr>
      <w:r w:rsidRPr="006F600D">
        <w:t>Состав оргкомитета и жюри конкурса</w:t>
      </w:r>
    </w:p>
    <w:p w:rsidR="000E1943" w:rsidRPr="006F600D" w:rsidRDefault="000E1943" w:rsidP="000E1943">
      <w:pPr>
        <w:ind w:firstLine="709"/>
        <w:jc w:val="both"/>
      </w:pPr>
      <w:r w:rsidRPr="006F600D">
        <w:t xml:space="preserve">Общее руководство конкурсом осуществляется оргкомитетом, в состав которого входят: </w:t>
      </w:r>
    </w:p>
    <w:p w:rsidR="000E1943" w:rsidRPr="006F600D" w:rsidRDefault="000E1943" w:rsidP="000E1943">
      <w:pPr>
        <w:ind w:firstLine="709"/>
        <w:jc w:val="both"/>
      </w:pPr>
      <w:r w:rsidRPr="006F600D">
        <w:t>председатель – директор МБОУ ДПОС "Центр обеспечения развития образования";</w:t>
      </w:r>
    </w:p>
    <w:p w:rsidR="000E1943" w:rsidRPr="006F600D" w:rsidRDefault="000E1943" w:rsidP="000E1943">
      <w:pPr>
        <w:ind w:firstLine="709"/>
        <w:jc w:val="both"/>
      </w:pPr>
      <w:r w:rsidRPr="006F600D">
        <w:t>члены оргкомитета и жюри – методисты МБОУ ДПОС "Центр обеспечения развития образования", педагоги – победители профессиональных педагогических конкурсов прошлых лет.</w:t>
      </w:r>
    </w:p>
    <w:p w:rsidR="000E1943" w:rsidRPr="006F600D" w:rsidRDefault="000E1943" w:rsidP="000E1943">
      <w:pPr>
        <w:ind w:firstLine="709"/>
        <w:jc w:val="both"/>
      </w:pPr>
    </w:p>
    <w:p w:rsidR="000E1943" w:rsidRPr="006F600D" w:rsidRDefault="000E1943" w:rsidP="000E1943">
      <w:pPr>
        <w:ind w:firstLine="709"/>
        <w:jc w:val="both"/>
      </w:pPr>
      <w:r w:rsidRPr="006F600D">
        <w:t>Оргкомитет имеет право в пределах своей компетенции:</w:t>
      </w:r>
    </w:p>
    <w:p w:rsidR="000E1943" w:rsidRPr="006F600D" w:rsidRDefault="000E1943" w:rsidP="000E1943">
      <w:pPr>
        <w:ind w:firstLine="709"/>
        <w:jc w:val="both"/>
      </w:pPr>
      <w:r w:rsidRPr="006F600D">
        <w:t>согласовывать формы и порядок проведения конкурса (составление графика с учетом пожеланий конкурсантов);</w:t>
      </w:r>
    </w:p>
    <w:p w:rsidR="000E1943" w:rsidRPr="006F600D" w:rsidRDefault="000E1943" w:rsidP="000E1943">
      <w:pPr>
        <w:ind w:firstLine="709"/>
        <w:jc w:val="both"/>
      </w:pPr>
      <w:r w:rsidRPr="006F600D">
        <w:t>формировать жюри по предметам для обеспечения необходимого научно-методического уровня проведения конкурса;</w:t>
      </w:r>
    </w:p>
    <w:p w:rsidR="000E1943" w:rsidRPr="006F600D" w:rsidRDefault="000E1943" w:rsidP="000E1943">
      <w:pPr>
        <w:ind w:firstLine="709"/>
        <w:jc w:val="both"/>
      </w:pPr>
      <w:r w:rsidRPr="006F600D">
        <w:t>анализировать и обобщать итоги конкурса;</w:t>
      </w:r>
    </w:p>
    <w:p w:rsidR="000E1943" w:rsidRPr="006F600D" w:rsidRDefault="000E1943" w:rsidP="000E1943">
      <w:pPr>
        <w:ind w:firstLine="709"/>
        <w:jc w:val="both"/>
      </w:pPr>
      <w:r w:rsidRPr="006F600D">
        <w:t>публиковать по решению жюри информационно-педагогические материалы о проведении конкурса, лучшие разработки проектов уроков в муниципальном педагогическом сборнике.</w:t>
      </w:r>
    </w:p>
    <w:p w:rsidR="000E1943" w:rsidRPr="006F600D" w:rsidRDefault="000E1943" w:rsidP="000E1943">
      <w:pPr>
        <w:ind w:firstLine="709"/>
        <w:jc w:val="both"/>
      </w:pPr>
    </w:p>
    <w:p w:rsidR="000E1943" w:rsidRPr="006F600D" w:rsidRDefault="000E1943" w:rsidP="000E1943">
      <w:pPr>
        <w:ind w:firstLine="709"/>
        <w:jc w:val="both"/>
      </w:pPr>
      <w:r w:rsidRPr="006F600D">
        <w:t>Жюри конкурса решает следующие вопросы:</w:t>
      </w:r>
    </w:p>
    <w:p w:rsidR="000E1943" w:rsidRPr="006F600D" w:rsidRDefault="000E1943" w:rsidP="000E1943">
      <w:pPr>
        <w:ind w:firstLine="709"/>
        <w:jc w:val="both"/>
      </w:pPr>
      <w:r w:rsidRPr="006F600D">
        <w:t>определяет критерии оценки открытого урока (организации деятельности детей);</w:t>
      </w:r>
    </w:p>
    <w:p w:rsidR="000E1943" w:rsidRPr="006F600D" w:rsidRDefault="000E1943" w:rsidP="000E1943">
      <w:pPr>
        <w:ind w:firstLine="709"/>
        <w:jc w:val="both"/>
      </w:pPr>
      <w:r w:rsidRPr="006F600D">
        <w:t>анализирует и оценивает все этапы открытого урока (организации деятельности детей);</w:t>
      </w:r>
    </w:p>
    <w:p w:rsidR="000E1943" w:rsidRPr="006F600D" w:rsidRDefault="000E1943" w:rsidP="000E1943">
      <w:pPr>
        <w:ind w:firstLine="709"/>
        <w:jc w:val="both"/>
      </w:pPr>
      <w:r w:rsidRPr="006F600D">
        <w:t>определяет победителей;</w:t>
      </w:r>
    </w:p>
    <w:p w:rsidR="000E1943" w:rsidRPr="006F600D" w:rsidRDefault="000E1943" w:rsidP="000E1943">
      <w:pPr>
        <w:ind w:firstLine="709"/>
        <w:jc w:val="both"/>
      </w:pPr>
      <w:r w:rsidRPr="006F600D">
        <w:t>вносит предложения в оргкомитет о публикации открытых уроков в муниципальном педагогическом сборнике.</w:t>
      </w:r>
    </w:p>
    <w:p w:rsidR="000E1943" w:rsidRPr="006F600D" w:rsidRDefault="000E1943" w:rsidP="000E1943">
      <w:pPr>
        <w:ind w:firstLine="709"/>
        <w:jc w:val="both"/>
      </w:pPr>
      <w:r w:rsidRPr="006F600D">
        <w:t>Подведение итогов конкурса и награждение победителей</w:t>
      </w:r>
    </w:p>
    <w:p w:rsidR="000E1943" w:rsidRPr="006F600D" w:rsidRDefault="000E1943" w:rsidP="000E1943">
      <w:pPr>
        <w:ind w:firstLine="709"/>
        <w:jc w:val="both"/>
      </w:pPr>
      <w:r w:rsidRPr="006F600D">
        <w:t>Все молодые педагоги получают сертификат участника конкурса. По результатам смотра-конкурса определяются победители и призеры среди педагогических работников, реализующих образовательные программы дошкольного образования, начального общего, основного общего и среднего общего образования, педагогов дополнительного образования детей, которые награждаются дипломами.</w:t>
      </w:r>
    </w:p>
    <w:p w:rsidR="000E1943" w:rsidRPr="00EE678B" w:rsidRDefault="000E1943" w:rsidP="000E1943">
      <w:pPr>
        <w:ind w:firstLine="709"/>
        <w:jc w:val="both"/>
        <w:rPr>
          <w:u w:val="single"/>
        </w:rPr>
      </w:pPr>
      <w:r w:rsidRPr="00EE678B">
        <w:rPr>
          <w:u w:val="single"/>
        </w:rPr>
        <w:t>По решению жюри участники конкурса могут быть отмечены в номинациях. Победители и призеры конкурса могут быть рекомендованы для участия в региональном конкурсе «Новая волна».</w:t>
      </w:r>
    </w:p>
    <w:p w:rsidR="005C4169" w:rsidRDefault="005C4169"/>
    <w:p w:rsidR="00915D36" w:rsidRDefault="00915D36"/>
    <w:p w:rsidR="00915D36" w:rsidRDefault="00915D36"/>
    <w:p w:rsidR="00915D36" w:rsidRDefault="00915D36"/>
    <w:p w:rsidR="00915D36" w:rsidRDefault="00915D36"/>
    <w:p w:rsidR="00915D36" w:rsidRDefault="00915D36"/>
    <w:p w:rsidR="00915D36" w:rsidRDefault="00915D36"/>
    <w:p w:rsidR="00915D36" w:rsidRDefault="00915D36"/>
    <w:p w:rsidR="00915D36" w:rsidRDefault="00915D36"/>
    <w:p w:rsidR="00915D36" w:rsidRDefault="00915D36"/>
    <w:p w:rsidR="00915D36" w:rsidRDefault="00915D36"/>
    <w:p w:rsidR="00915D36" w:rsidRPr="00915D36" w:rsidRDefault="00915D36" w:rsidP="00915D36">
      <w:pPr>
        <w:rPr>
          <w:sz w:val="32"/>
          <w:szCs w:val="32"/>
        </w:rPr>
      </w:pPr>
    </w:p>
    <w:p w:rsidR="00915D36" w:rsidRPr="00915D36" w:rsidRDefault="00915D36" w:rsidP="00915D36">
      <w:pPr>
        <w:rPr>
          <w:sz w:val="32"/>
          <w:szCs w:val="32"/>
        </w:rPr>
      </w:pPr>
    </w:p>
    <w:p w:rsidR="00915D36" w:rsidRPr="00915D36" w:rsidRDefault="00915D36" w:rsidP="00915D36">
      <w:pPr>
        <w:jc w:val="center"/>
        <w:rPr>
          <w:b/>
          <w:sz w:val="36"/>
          <w:szCs w:val="36"/>
        </w:rPr>
      </w:pPr>
      <w:bookmarkStart w:id="4" w:name="_GoBack"/>
      <w:bookmarkEnd w:id="4"/>
      <w:r w:rsidRPr="00915D36">
        <w:rPr>
          <w:b/>
          <w:sz w:val="36"/>
          <w:szCs w:val="36"/>
        </w:rPr>
        <w:t>Две сохи</w:t>
      </w:r>
    </w:p>
    <w:p w:rsidR="00915D36" w:rsidRPr="00915D36" w:rsidRDefault="00915D36" w:rsidP="00915D36">
      <w:pPr>
        <w:jc w:val="center"/>
        <w:rPr>
          <w:b/>
          <w:sz w:val="36"/>
          <w:szCs w:val="36"/>
        </w:rPr>
      </w:pPr>
      <w:r w:rsidRPr="00915D36">
        <w:rPr>
          <w:b/>
          <w:sz w:val="36"/>
          <w:szCs w:val="36"/>
        </w:rPr>
        <w:t>притча</w:t>
      </w:r>
    </w:p>
    <w:p w:rsidR="00915D36" w:rsidRPr="00915D36" w:rsidRDefault="00915D36" w:rsidP="00915D3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915D36">
        <w:rPr>
          <w:sz w:val="32"/>
          <w:szCs w:val="32"/>
        </w:rPr>
        <w:t>В кузнице отремонтировали две сохи. Они выглядели одинаково. Одна из них осталась стоять в углу сарая. Её жизнь была легче, чем жизнь другой сохи, которую крестьянин на следующее утро погрузил на телегу и привёз на поле. Там она стала красивой и блестящей. Когда обе сохи вновь встретились в сарае, они с удивлением посмотрели друг на друга. Соха, которую не употребляли в дело, была покрыта ржавчиной. С завистью она смотрела на блестящую подругу:</w:t>
      </w:r>
    </w:p>
    <w:p w:rsidR="00915D36" w:rsidRPr="00915D36" w:rsidRDefault="00915D36" w:rsidP="00915D36">
      <w:pPr>
        <w:rPr>
          <w:sz w:val="32"/>
          <w:szCs w:val="32"/>
        </w:rPr>
      </w:pPr>
      <w:r w:rsidRPr="00915D36">
        <w:rPr>
          <w:sz w:val="32"/>
          <w:szCs w:val="32"/>
        </w:rPr>
        <w:t>— Скажи, как ты стала такой красивой? Ведь мне так хорошо было в тишине сарая стоять в своём углу.</w:t>
      </w:r>
    </w:p>
    <w:p w:rsidR="00915D36" w:rsidRPr="00915D36" w:rsidRDefault="00915D36" w:rsidP="00915D36">
      <w:pPr>
        <w:rPr>
          <w:sz w:val="32"/>
          <w:szCs w:val="32"/>
        </w:rPr>
      </w:pPr>
      <w:r w:rsidRPr="00915D36">
        <w:rPr>
          <w:sz w:val="32"/>
          <w:szCs w:val="32"/>
        </w:rPr>
        <w:t>— Это безделье тебя изувечило, а я стала красивой от труда.</w:t>
      </w:r>
    </w:p>
    <w:p w:rsidR="00915D36" w:rsidRPr="00915D36" w:rsidRDefault="00915D36" w:rsidP="00915D36">
      <w:pPr>
        <w:rPr>
          <w:sz w:val="32"/>
          <w:szCs w:val="32"/>
        </w:rPr>
      </w:pPr>
    </w:p>
    <w:sectPr w:rsidR="00915D36" w:rsidRPr="00915D36" w:rsidSect="005C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40C7"/>
    <w:multiLevelType w:val="hybridMultilevel"/>
    <w:tmpl w:val="B46C25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943"/>
    <w:rsid w:val="000E1943"/>
    <w:rsid w:val="002D6484"/>
    <w:rsid w:val="00587EE3"/>
    <w:rsid w:val="005C4169"/>
    <w:rsid w:val="006B3035"/>
    <w:rsid w:val="00915D36"/>
    <w:rsid w:val="00944435"/>
    <w:rsid w:val="00D17071"/>
    <w:rsid w:val="00E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943"/>
    <w:pPr>
      <w:keepNext/>
      <w:ind w:firstLine="709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94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uiPriority w:val="99"/>
    <w:rsid w:val="000E1943"/>
    <w:rPr>
      <w:rFonts w:ascii="Times New Roman" w:eastAsia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30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15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3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yavkiangar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avkiangarsk@mail.ru" TargetMode="External"/><Relationship Id="rId5" Type="http://schemas.openxmlformats.org/officeDocument/2006/relationships/hyperlink" Target="mailto:kasperowitch.irina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</dc:creator>
  <cp:keywords/>
  <dc:description/>
  <cp:lastModifiedBy>Чернявская</cp:lastModifiedBy>
  <cp:revision>9</cp:revision>
  <dcterms:created xsi:type="dcterms:W3CDTF">2017-10-03T06:25:00Z</dcterms:created>
  <dcterms:modified xsi:type="dcterms:W3CDTF">2017-10-20T03:21:00Z</dcterms:modified>
</cp:coreProperties>
</file>