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414"/>
        <w:gridCol w:w="5355"/>
        <w:gridCol w:w="5355"/>
      </w:tblGrid>
      <w:tr w:rsidR="005A110D" w:rsidTr="005A110D">
        <w:tc>
          <w:tcPr>
            <w:tcW w:w="5414" w:type="dxa"/>
          </w:tcPr>
          <w:p w:rsidR="005A110D" w:rsidRDefault="005A110D" w:rsidP="005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0D">
              <w:rPr>
                <w:rFonts w:ascii="Times New Roman" w:hAnsi="Times New Roman" w:cs="Times New Roman"/>
                <w:sz w:val="28"/>
                <w:szCs w:val="28"/>
              </w:rPr>
              <w:t>Алгоритм деятельности педагога по введению критериального оценивания.</w:t>
            </w:r>
          </w:p>
          <w:p w:rsidR="005A110D" w:rsidRPr="005A110D" w:rsidRDefault="005A110D" w:rsidP="005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Определить подход к проведению оценивания.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2. Выбрать те методы и приемы, которые необходимы исходя из поставленных целей.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3. На основе планируемых результатов (предметных, метапредметных), подлежащих оценке, сформулировать образовательные результаты на год и по каждой теме (блоку, модулю…).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4. Определить «реперные точки» каждой темы (блока, модуля…).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5. Определить темы, при изучении которых целесообразно использовать оценивание.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6.Разработать инструмент оценивания для каждой «реперной точки»: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формат, </w:t>
            </w: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- число предъявлений учащимся.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7. Предъявить учащимся планируемые результаты.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8. Использовать критерии для оценки достижения планируемых результатов и организации самооценки учащихся: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промежуточное комментирование результатов выполнения учащимся задания (одно – два),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работа учащегося над заданием с учетом комментариев;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собеседование с учащимися по поводу образовательных результатов, выбранных ими для освоения.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9. Итоговое оценивание образовательных результатов в рамках темы (блока, модуля…), выставление отметки. </w:t>
            </w:r>
          </w:p>
        </w:tc>
        <w:tc>
          <w:tcPr>
            <w:tcW w:w="5355" w:type="dxa"/>
          </w:tcPr>
          <w:p w:rsidR="005A110D" w:rsidRDefault="005A110D" w:rsidP="005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0D">
              <w:rPr>
                <w:rFonts w:ascii="Times New Roman" w:hAnsi="Times New Roman" w:cs="Times New Roman"/>
                <w:sz w:val="28"/>
                <w:szCs w:val="28"/>
              </w:rPr>
              <w:t>Алгоритм деятельности педагога по введению критериального оценивания.</w:t>
            </w:r>
          </w:p>
          <w:p w:rsidR="005A110D" w:rsidRPr="005A110D" w:rsidRDefault="005A110D" w:rsidP="005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Определить подход к проведению оценивания.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2. Выбрать те методы и приемы, которые необходимы исходя из поставленных целей.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3. На основе планируемых результатов (предметных, метапредметных), подлежащих оценке, сформулировать образовательные результаты на год и по каждой теме (блоку, модулю…).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4. Определить «реперные точки» каждой темы (блока, модуля…).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5. Определить темы, при изучении которых целесообразно использовать оценивание.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6.Разработать инструмент оценивания для каждой «реперной точки»: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формат, </w:t>
            </w: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- число предъявлений учащимся.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7. Предъявить учащимся планируемые результаты.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8. Использовать критерии для оценки достижения планируемых результатов и организации самооценки учащихся: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промежуточное комментирование результатов выполнения учащимся задания (одно – два),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работа учащегося над заданием с учетом комментариев;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собеседование с учащимися по поводу образовательных результатов, выбранных ими для освоения. </w:t>
            </w:r>
          </w:p>
          <w:p w:rsidR="005A110D" w:rsidRDefault="005A110D" w:rsidP="005A110D"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9. Итоговое оценивание образовательных результатов в рамках темы (блока, модуля…), выставление отметки. </w:t>
            </w:r>
          </w:p>
        </w:tc>
        <w:tc>
          <w:tcPr>
            <w:tcW w:w="5355" w:type="dxa"/>
          </w:tcPr>
          <w:p w:rsidR="005A110D" w:rsidRDefault="005A110D" w:rsidP="005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10D">
              <w:rPr>
                <w:rFonts w:ascii="Times New Roman" w:hAnsi="Times New Roman" w:cs="Times New Roman"/>
                <w:sz w:val="28"/>
                <w:szCs w:val="28"/>
              </w:rPr>
              <w:t>Алгоритм деятельности педагога по введению критериального оценивания.</w:t>
            </w:r>
          </w:p>
          <w:p w:rsidR="005A110D" w:rsidRPr="005A110D" w:rsidRDefault="005A110D" w:rsidP="005A1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Определить подход к проведению оценивания.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2. Выбрать те методы и приемы, которые необходимы исходя из поставленных целей.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3. На основе планируемых результатов (предметных, метапредметных), подлежащих оценке, сформулировать образовательные результаты на год и по каждой теме (блоку, модулю…).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4. Определить «реперные точки» каждой темы (блока, модуля…).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5. Определить темы, при изучении которых целесообразно использовать оценивание.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6.Разработать инструмент оценивания для каждой «реперной точки»: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формат, </w:t>
            </w: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>- число предъявлений учащимся.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7. Предъявить учащимся планируемые результаты.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8. Использовать критерии для оценки достижения планируемых результатов и организации самооценки учащихся: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промежуточное комментирование результатов выполнения учащимся задания (одно – два),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работа учащегося над заданием с учетом комментариев; </w:t>
            </w:r>
          </w:p>
          <w:p w:rsidR="005A110D" w:rsidRPr="005A110D" w:rsidRDefault="005A110D" w:rsidP="005A1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- собеседование с учащимися по поводу образовательных результатов, выбранных ими для освоения. </w:t>
            </w:r>
          </w:p>
          <w:p w:rsidR="005A110D" w:rsidRDefault="005A110D" w:rsidP="005A110D">
            <w:r w:rsidRPr="005A110D">
              <w:rPr>
                <w:rFonts w:ascii="Times New Roman" w:hAnsi="Times New Roman" w:cs="Times New Roman"/>
                <w:sz w:val="26"/>
                <w:szCs w:val="26"/>
              </w:rPr>
              <w:t xml:space="preserve">9. Итоговое оценивание образовательных результатов в рамках темы (блока, модуля…), выставление отметки. </w:t>
            </w:r>
          </w:p>
        </w:tc>
      </w:tr>
    </w:tbl>
    <w:p w:rsidR="001D457B" w:rsidRDefault="001D457B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387"/>
        <w:gridCol w:w="5387"/>
        <w:gridCol w:w="5386"/>
      </w:tblGrid>
      <w:tr w:rsidR="00F54DFE" w:rsidTr="00C279F8">
        <w:tc>
          <w:tcPr>
            <w:tcW w:w="5387" w:type="dxa"/>
          </w:tcPr>
          <w:p w:rsidR="00F54DFE" w:rsidRPr="00F54DFE" w:rsidRDefault="00F54DFE" w:rsidP="00F54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4DFE">
              <w:rPr>
                <w:rFonts w:ascii="Times New Roman" w:hAnsi="Times New Roman" w:cs="Times New Roman"/>
                <w:sz w:val="28"/>
                <w:szCs w:val="28"/>
              </w:rPr>
              <w:t>Пирамида знаний</w:t>
            </w:r>
          </w:p>
          <w:p w:rsidR="00F54DFE" w:rsidRPr="00F54DFE" w:rsidRDefault="00F54DFE" w:rsidP="00C279F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167640</wp:posOffset>
                      </wp:positionV>
                      <wp:extent cx="1333500" cy="323850"/>
                      <wp:effectExtent l="19050" t="0" r="38100" b="19050"/>
                      <wp:wrapNone/>
                      <wp:docPr id="3" name="Трапец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139C3" id="Трапеция 3" o:spid="_x0000_s1026" style="position:absolute;margin-left:64.5pt;margin-top:13.2pt;width:1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" path="m,323850l80963,,1252538,r80962,323850l,323850xe" fillcolor="white [3201]" strokecolor="#70ad47 [3209]" strokeweight="1pt">
                      <v:stroke joinstyle="miter"/>
                      <v:path arrowok="t" o:connecttype="custom" o:connectlocs="0,323850;80963,0;1252538,0;1333500,323850;0,323850" o:connectangles="0,0,0,0,0"/>
                    </v:shape>
                  </w:pict>
                </mc:Fallback>
              </mc:AlternateContent>
            </w:r>
            <w:r w:rsidR="00C279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54DFE" w:rsidRDefault="00F54DFE" w:rsidP="00F54DFE"/>
          <w:p w:rsidR="00F54DFE" w:rsidRDefault="00F54DFE" w:rsidP="00F54DF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116205</wp:posOffset>
                      </wp:positionV>
                      <wp:extent cx="2009775" cy="390525"/>
                      <wp:effectExtent l="19050" t="0" r="47625" b="28575"/>
                      <wp:wrapNone/>
                      <wp:docPr id="2" name="Трапец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9052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C00A8" id="Трапеция 2" o:spid="_x0000_s1026" style="position:absolute;margin-left:33.7pt;margin-top:9.15pt;width:158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" path="m,390525l97631,,1912144,r97631,390525l,390525xe" fillcolor="white [3201]" strokecolor="#70ad47 [3209]" strokeweight="1pt">
                      <v:stroke joinstyle="miter"/>
                      <v:path arrowok="t" o:connecttype="custom" o:connectlocs="0,390525;97631,0;1912144,0;2009775,390525;0,390525" o:connectangles="0,0,0,0,0"/>
                    </v:shape>
                  </w:pict>
                </mc:Fallback>
              </mc:AlternateContent>
            </w:r>
          </w:p>
          <w:p w:rsidR="00F54DFE" w:rsidRDefault="00F54DFE" w:rsidP="00F54DFE"/>
          <w:p w:rsidR="00F54DFE" w:rsidRDefault="00F54DFE" w:rsidP="00F54DF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165735</wp:posOffset>
                      </wp:positionV>
                      <wp:extent cx="2628900" cy="368300"/>
                      <wp:effectExtent l="19050" t="0" r="38100" b="12700"/>
                      <wp:wrapNone/>
                      <wp:docPr id="1" name="Трапец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28900" cy="3683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4E185" id="Трапеция 1" o:spid="_x0000_s1026" style="position:absolute;margin-left:11.25pt;margin-top:13.05pt;width:207pt;height:2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" path="m,368300l92075,,2536825,r92075,368300l,368300xe" fillcolor="white [3201]" strokecolor="#70ad47 [3209]" strokeweight="1pt">
                      <v:stroke joinstyle="miter"/>
                      <v:path arrowok="t" o:connecttype="custom" o:connectlocs="0,368300;92075,0;2536825,0;2628900,368300;0,368300" o:connectangles="0,0,0,0,0"/>
                    </v:shape>
                  </w:pict>
                </mc:Fallback>
              </mc:AlternateContent>
            </w:r>
          </w:p>
          <w:p w:rsidR="00F54DFE" w:rsidRDefault="00F54DFE" w:rsidP="00F54DFE"/>
          <w:p w:rsidR="00F54DFE" w:rsidRDefault="00F54DFE" w:rsidP="00F54DFE"/>
          <w:p w:rsidR="00F54DFE" w:rsidRDefault="00F54DFE" w:rsidP="00F54DFE"/>
          <w:p w:rsidR="00F54DFE" w:rsidRDefault="00F54DFE" w:rsidP="00F54DFE"/>
          <w:p w:rsidR="00F54DFE" w:rsidRPr="00B457D5" w:rsidRDefault="00832464" w:rsidP="00F54D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7D5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лист 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131"/>
              <w:gridCol w:w="1689"/>
            </w:tblGrid>
            <w:tr w:rsidR="00832464" w:rsidRPr="00A870A3" w:rsidTr="00C279F8">
              <w:tc>
                <w:tcPr>
                  <w:tcW w:w="3131" w:type="dxa"/>
                </w:tcPr>
                <w:p w:rsidR="00832464" w:rsidRPr="00A870A3" w:rsidRDefault="00056DFE" w:rsidP="00A870A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Фигуры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надпись </w:t>
                  </w:r>
                  <w:r w:rsidR="00A870A3"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расположены правильно </w:t>
                  </w:r>
                </w:p>
              </w:tc>
              <w:tc>
                <w:tcPr>
                  <w:tcW w:w="1689" w:type="dxa"/>
                </w:tcPr>
                <w:p w:rsidR="00832464" w:rsidRPr="00A870A3" w:rsidRDefault="00832464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2464" w:rsidRPr="00A870A3" w:rsidTr="00C279F8">
              <w:tc>
                <w:tcPr>
                  <w:tcW w:w="3131" w:type="dxa"/>
                </w:tcPr>
                <w:p w:rsidR="00832464" w:rsidRPr="00A870A3" w:rsidRDefault="00A870A3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r w:rsidR="00056DFE"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прямоугольников (</w:t>
                  </w: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7)</w:t>
                  </w:r>
                </w:p>
              </w:tc>
              <w:tc>
                <w:tcPr>
                  <w:tcW w:w="1689" w:type="dxa"/>
                </w:tcPr>
                <w:p w:rsidR="00832464" w:rsidRPr="00A870A3" w:rsidRDefault="00832464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2464" w:rsidRPr="00A870A3" w:rsidTr="00C279F8">
              <w:tc>
                <w:tcPr>
                  <w:tcW w:w="3131" w:type="dxa"/>
                </w:tcPr>
                <w:p w:rsidR="00832464" w:rsidRPr="00A870A3" w:rsidRDefault="00056DFE" w:rsidP="00056D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 написаны </w:t>
                  </w:r>
                  <w:r w:rsidR="00A870A3"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689" w:type="dxa"/>
                </w:tcPr>
                <w:p w:rsidR="00832464" w:rsidRPr="00A870A3" w:rsidRDefault="00832464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70A3" w:rsidRPr="00A870A3" w:rsidTr="00C279F8">
              <w:tc>
                <w:tcPr>
                  <w:tcW w:w="3131" w:type="dxa"/>
                </w:tcPr>
                <w:p w:rsidR="00A870A3" w:rsidRPr="00A870A3" w:rsidRDefault="00056DFE" w:rsidP="00056D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спирали три завитка</w:t>
                  </w:r>
                </w:p>
              </w:tc>
              <w:tc>
                <w:tcPr>
                  <w:tcW w:w="1689" w:type="dxa"/>
                </w:tcPr>
                <w:p w:rsidR="00A870A3" w:rsidRPr="00A870A3" w:rsidRDefault="00A870A3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FB1" w:rsidRPr="00A870A3" w:rsidTr="00C279F8">
              <w:tc>
                <w:tcPr>
                  <w:tcW w:w="3131" w:type="dxa"/>
                </w:tcPr>
                <w:p w:rsidR="00860FB1" w:rsidRDefault="00860FB1" w:rsidP="00056D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ученика</w:t>
                  </w:r>
                </w:p>
              </w:tc>
              <w:tc>
                <w:tcPr>
                  <w:tcW w:w="1689" w:type="dxa"/>
                </w:tcPr>
                <w:p w:rsidR="00860FB1" w:rsidRPr="00A870A3" w:rsidRDefault="00860FB1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60FB1" w:rsidRPr="00A870A3" w:rsidTr="00C279F8">
              <w:tc>
                <w:tcPr>
                  <w:tcW w:w="3131" w:type="dxa"/>
                </w:tcPr>
                <w:p w:rsidR="00860FB1" w:rsidRDefault="00860FB1" w:rsidP="00056DFE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учителя</w:t>
                  </w:r>
                </w:p>
              </w:tc>
              <w:tc>
                <w:tcPr>
                  <w:tcW w:w="1689" w:type="dxa"/>
                </w:tcPr>
                <w:p w:rsidR="00860FB1" w:rsidRPr="00A870A3" w:rsidRDefault="00860FB1" w:rsidP="00832464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2464" w:rsidRPr="00A870A3" w:rsidRDefault="00832464" w:rsidP="0083246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FE" w:rsidRPr="00B457D5" w:rsidRDefault="0094216A" w:rsidP="009421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7D5">
              <w:rPr>
                <w:rFonts w:ascii="Times New Roman" w:hAnsi="Times New Roman" w:cs="Times New Roman"/>
                <w:sz w:val="28"/>
                <w:szCs w:val="28"/>
              </w:rPr>
              <w:t>Проверка усвоения материала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545"/>
              <w:gridCol w:w="425"/>
              <w:gridCol w:w="425"/>
              <w:gridCol w:w="425"/>
            </w:tblGrid>
            <w:tr w:rsidR="00452DCB" w:rsidTr="00C279F8">
              <w:tc>
                <w:tcPr>
                  <w:tcW w:w="3545" w:type="dxa"/>
                </w:tcPr>
                <w:p w:rsidR="00452DCB" w:rsidRDefault="00452DCB" w:rsidP="00E91285">
                  <w:pPr>
                    <w:pStyle w:val="a4"/>
                    <w:ind w:left="0"/>
                  </w:pPr>
                </w:p>
              </w:tc>
              <w:tc>
                <w:tcPr>
                  <w:tcW w:w="425" w:type="dxa"/>
                </w:tcPr>
                <w:p w:rsidR="00452DCB" w:rsidRDefault="00452DCB" w:rsidP="0094216A">
                  <w:pPr>
                    <w:pStyle w:val="a4"/>
                    <w:ind w:left="0"/>
                  </w:pPr>
                  <w:r>
                    <w:t>х</w:t>
                  </w:r>
                </w:p>
              </w:tc>
              <w:tc>
                <w:tcPr>
                  <w:tcW w:w="425" w:type="dxa"/>
                </w:tcPr>
                <w:p w:rsidR="00452DCB" w:rsidRDefault="00452DCB" w:rsidP="0094216A">
                  <w:pPr>
                    <w:pStyle w:val="a4"/>
                    <w:ind w:left="0"/>
                  </w:pPr>
                  <w:r>
                    <w:t>с</w:t>
                  </w:r>
                </w:p>
              </w:tc>
              <w:tc>
                <w:tcPr>
                  <w:tcW w:w="425" w:type="dxa"/>
                </w:tcPr>
                <w:p w:rsidR="00452DCB" w:rsidRDefault="00452DCB" w:rsidP="0094216A">
                  <w:pPr>
                    <w:pStyle w:val="a4"/>
                    <w:ind w:left="0"/>
                  </w:pPr>
                  <w:r>
                    <w:t>н</w:t>
                  </w:r>
                </w:p>
              </w:tc>
            </w:tr>
            <w:tr w:rsidR="00452DCB" w:rsidTr="00C279F8">
              <w:tc>
                <w:tcPr>
                  <w:tcW w:w="354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 навыков словообразовательного анализа слова</w:t>
                  </w: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2DCB" w:rsidTr="00C279F8">
              <w:tc>
                <w:tcPr>
                  <w:tcW w:w="3545" w:type="dxa"/>
                </w:tcPr>
                <w:p w:rsidR="00452DCB" w:rsidRPr="009948FE" w:rsidRDefault="00452DCB" w:rsidP="00452DC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используемых в речи грамматических средств для выражения мыслей</w:t>
                  </w:r>
                  <w:r w:rsid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толкования понятия.</w:t>
                  </w: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52DCB" w:rsidTr="00C279F8">
              <w:tc>
                <w:tcPr>
                  <w:tcW w:w="354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к оценке действительности</w:t>
                  </w: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452DCB" w:rsidRPr="009948FE" w:rsidRDefault="00452DCB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948FE" w:rsidTr="00C279F8">
              <w:tc>
                <w:tcPr>
                  <w:tcW w:w="3545" w:type="dxa"/>
                </w:tcPr>
                <w:p w:rsidR="009948FE" w:rsidRPr="009948FE" w:rsidRDefault="009948FE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и уместность употребления языковых средств</w:t>
                  </w:r>
                </w:p>
              </w:tc>
              <w:tc>
                <w:tcPr>
                  <w:tcW w:w="425" w:type="dxa"/>
                </w:tcPr>
                <w:p w:rsidR="009948FE" w:rsidRPr="009948FE" w:rsidRDefault="009948FE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948FE" w:rsidRPr="009948FE" w:rsidRDefault="009948FE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9948FE" w:rsidRPr="009948FE" w:rsidRDefault="009948FE" w:rsidP="0094216A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216A" w:rsidRDefault="0094216A" w:rsidP="0094216A">
            <w:pPr>
              <w:pStyle w:val="a4"/>
            </w:pPr>
          </w:p>
          <w:p w:rsidR="00F54DFE" w:rsidRDefault="00F54DFE" w:rsidP="00F54DFE">
            <w:pPr>
              <w:ind w:left="360"/>
            </w:pPr>
          </w:p>
        </w:tc>
        <w:tc>
          <w:tcPr>
            <w:tcW w:w="5387" w:type="dxa"/>
          </w:tcPr>
          <w:p w:rsidR="00C279F8" w:rsidRPr="00F54DFE" w:rsidRDefault="00C279F8" w:rsidP="00C279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4DFE">
              <w:rPr>
                <w:rFonts w:ascii="Times New Roman" w:hAnsi="Times New Roman" w:cs="Times New Roman"/>
                <w:sz w:val="28"/>
                <w:szCs w:val="28"/>
              </w:rPr>
              <w:t>Пирамида знаний</w:t>
            </w:r>
          </w:p>
          <w:p w:rsidR="00C279F8" w:rsidRPr="00F54DFE" w:rsidRDefault="00C279F8" w:rsidP="00C279F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58EC90" wp14:editId="3878250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167640</wp:posOffset>
                      </wp:positionV>
                      <wp:extent cx="1333500" cy="323850"/>
                      <wp:effectExtent l="19050" t="0" r="38100" b="19050"/>
                      <wp:wrapNone/>
                      <wp:docPr id="4" name="Трапец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29E63" id="Трапеция 4" o:spid="_x0000_s1026" style="position:absolute;margin-left:64.5pt;margin-top:13.2pt;width:10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" path="m,323850l80963,,1252538,r80962,323850l,323850xe" fillcolor="white [3201]" strokecolor="#70ad47 [3209]" strokeweight="1pt">
                      <v:stroke joinstyle="miter"/>
                      <v:path arrowok="t" o:connecttype="custom" o:connectlocs="0,323850;80963,0;1252538,0;1333500,323850;0,32385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79F8" w:rsidRDefault="00C279F8" w:rsidP="00C279F8"/>
          <w:p w:rsidR="00C279F8" w:rsidRDefault="00C279F8" w:rsidP="00C279F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3274A2" wp14:editId="4EB14FEE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116205</wp:posOffset>
                      </wp:positionV>
                      <wp:extent cx="2009775" cy="390525"/>
                      <wp:effectExtent l="19050" t="0" r="47625" b="28575"/>
                      <wp:wrapNone/>
                      <wp:docPr id="5" name="Трапец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9052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0419" id="Трапеция 5" o:spid="_x0000_s1026" style="position:absolute;margin-left:33.7pt;margin-top:9.15pt;width:158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" path="m,390525l97631,,1912144,r97631,390525l,390525xe" fillcolor="white [3201]" strokecolor="#70ad47 [3209]" strokeweight="1pt">
                      <v:stroke joinstyle="miter"/>
                      <v:path arrowok="t" o:connecttype="custom" o:connectlocs="0,390525;97631,0;1912144,0;2009775,390525;0,390525" o:connectangles="0,0,0,0,0"/>
                    </v:shape>
                  </w:pict>
                </mc:Fallback>
              </mc:AlternateContent>
            </w:r>
          </w:p>
          <w:p w:rsidR="00C279F8" w:rsidRDefault="00C279F8" w:rsidP="00C279F8"/>
          <w:p w:rsidR="00C279F8" w:rsidRDefault="00C279F8" w:rsidP="00C279F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438A7" wp14:editId="510E145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165735</wp:posOffset>
                      </wp:positionV>
                      <wp:extent cx="2628900" cy="368300"/>
                      <wp:effectExtent l="19050" t="0" r="38100" b="12700"/>
                      <wp:wrapNone/>
                      <wp:docPr id="6" name="Трапец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28900" cy="3683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CE11B" id="Трапеция 6" o:spid="_x0000_s1026" style="position:absolute;margin-left:11.25pt;margin-top:13.05pt;width:207pt;height:2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" path="m,368300l92075,,2536825,r92075,368300l,368300xe" fillcolor="white [3201]" strokecolor="#70ad47 [3209]" strokeweight="1pt">
                      <v:stroke joinstyle="miter"/>
                      <v:path arrowok="t" o:connecttype="custom" o:connectlocs="0,368300;92075,0;2536825,0;2628900,368300;0,368300" o:connectangles="0,0,0,0,0"/>
                    </v:shape>
                  </w:pict>
                </mc:Fallback>
              </mc:AlternateContent>
            </w:r>
          </w:p>
          <w:p w:rsidR="00C279F8" w:rsidRDefault="00C279F8" w:rsidP="00C279F8"/>
          <w:p w:rsidR="00C279F8" w:rsidRDefault="00C279F8" w:rsidP="00C279F8"/>
          <w:p w:rsidR="00C279F8" w:rsidRDefault="00C279F8" w:rsidP="00C279F8"/>
          <w:p w:rsidR="00C279F8" w:rsidRDefault="00C279F8" w:rsidP="00C279F8"/>
          <w:p w:rsidR="00C279F8" w:rsidRPr="00B457D5" w:rsidRDefault="00C279F8" w:rsidP="00C279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7D5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лист 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092"/>
              <w:gridCol w:w="1728"/>
            </w:tblGrid>
            <w:tr w:rsidR="00C279F8" w:rsidRPr="00A870A3" w:rsidTr="00C279F8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Фигуры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надпись </w:t>
                  </w: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расположены правильно 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C279F8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прямоугольников (7)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C279F8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 написаны </w:t>
                  </w: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C279F8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спирали три завитка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C279F8">
              <w:tc>
                <w:tcPr>
                  <w:tcW w:w="3092" w:type="dxa"/>
                </w:tcPr>
                <w:p w:rsidR="00C279F8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ученика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C279F8">
              <w:tc>
                <w:tcPr>
                  <w:tcW w:w="3092" w:type="dxa"/>
                </w:tcPr>
                <w:p w:rsidR="00C279F8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учителя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9F8" w:rsidRPr="00A870A3" w:rsidRDefault="00C279F8" w:rsidP="00C279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F8" w:rsidRPr="00B457D5" w:rsidRDefault="00C279F8" w:rsidP="00C279F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7D5">
              <w:rPr>
                <w:rFonts w:ascii="Times New Roman" w:hAnsi="Times New Roman" w:cs="Times New Roman"/>
                <w:sz w:val="28"/>
                <w:szCs w:val="28"/>
              </w:rPr>
              <w:t>Проверка усвоения материала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521"/>
              <w:gridCol w:w="449"/>
              <w:gridCol w:w="425"/>
              <w:gridCol w:w="425"/>
            </w:tblGrid>
            <w:tr w:rsidR="00C279F8" w:rsidTr="00C279F8">
              <w:tc>
                <w:tcPr>
                  <w:tcW w:w="3521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</w:p>
              </w:tc>
              <w:tc>
                <w:tcPr>
                  <w:tcW w:w="449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  <w:r>
                    <w:t>х</w:t>
                  </w:r>
                </w:p>
              </w:tc>
              <w:tc>
                <w:tcPr>
                  <w:tcW w:w="425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  <w:r>
                    <w:t>с</w:t>
                  </w:r>
                </w:p>
              </w:tc>
              <w:tc>
                <w:tcPr>
                  <w:tcW w:w="425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  <w:r>
                    <w:t>н</w:t>
                  </w:r>
                </w:p>
              </w:tc>
            </w:tr>
            <w:tr w:rsidR="00C279F8" w:rsidTr="00C279F8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 навыков словообразовательного анализа слова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Tr="00C279F8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используемых в речи грамматических средств для выражения мыслей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толкования понятия.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Tr="00C279F8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к оценке действительности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Tr="00C279F8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и уместность употребления языковых средств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4DFE" w:rsidRDefault="00F54DFE"/>
        </w:tc>
        <w:tc>
          <w:tcPr>
            <w:tcW w:w="5386" w:type="dxa"/>
          </w:tcPr>
          <w:p w:rsidR="00C279F8" w:rsidRPr="00F54DFE" w:rsidRDefault="00C279F8" w:rsidP="00C279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4DFE">
              <w:rPr>
                <w:rFonts w:ascii="Times New Roman" w:hAnsi="Times New Roman" w:cs="Times New Roman"/>
                <w:sz w:val="28"/>
                <w:szCs w:val="28"/>
              </w:rPr>
              <w:t>Пирамида знаний</w:t>
            </w:r>
          </w:p>
          <w:p w:rsidR="00C279F8" w:rsidRPr="00F54DFE" w:rsidRDefault="00C279F8" w:rsidP="00C279F8">
            <w:pPr>
              <w:tabs>
                <w:tab w:val="left" w:pos="1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2D12C1" wp14:editId="593548FC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167640</wp:posOffset>
                      </wp:positionV>
                      <wp:extent cx="1333500" cy="323850"/>
                      <wp:effectExtent l="19050" t="0" r="38100" b="19050"/>
                      <wp:wrapNone/>
                      <wp:docPr id="7" name="Трапец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2385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BBFE6" id="Трапеция 7" o:spid="_x0000_s1026" style="position:absolute;margin-left:64.5pt;margin-top:13.2pt;width:10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" path="m,323850l80963,,1252538,r80962,323850l,323850xe" fillcolor="white [3201]" strokecolor="#70ad47 [3209]" strokeweight="1pt">
                      <v:stroke joinstyle="miter"/>
                      <v:path arrowok="t" o:connecttype="custom" o:connectlocs="0,323850;80963,0;1252538,0;1333500,323850;0,323850" o:connectangles="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79F8" w:rsidRDefault="00C279F8" w:rsidP="00C279F8"/>
          <w:p w:rsidR="00C279F8" w:rsidRDefault="00C279F8" w:rsidP="00C279F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3DC156" wp14:editId="182EFF9F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116205</wp:posOffset>
                      </wp:positionV>
                      <wp:extent cx="2009775" cy="390525"/>
                      <wp:effectExtent l="19050" t="0" r="47625" b="28575"/>
                      <wp:wrapNone/>
                      <wp:docPr id="8" name="Трапец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39052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E59F3" id="Трапеция 8" o:spid="_x0000_s1026" style="position:absolute;margin-left:33.7pt;margin-top:9.15pt;width:158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9775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" path="m,390525l97631,,1912144,r97631,390525l,390525xe" fillcolor="white [3201]" strokecolor="#70ad47 [3209]" strokeweight="1pt">
                      <v:stroke joinstyle="miter"/>
                      <v:path arrowok="t" o:connecttype="custom" o:connectlocs="0,390525;97631,0;1912144,0;2009775,390525;0,390525" o:connectangles="0,0,0,0,0"/>
                    </v:shape>
                  </w:pict>
                </mc:Fallback>
              </mc:AlternateContent>
            </w:r>
          </w:p>
          <w:p w:rsidR="00C279F8" w:rsidRDefault="00C279F8" w:rsidP="00C279F8"/>
          <w:p w:rsidR="00C279F8" w:rsidRDefault="00C279F8" w:rsidP="00C279F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14882" wp14:editId="5817839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165735</wp:posOffset>
                      </wp:positionV>
                      <wp:extent cx="2628900" cy="368300"/>
                      <wp:effectExtent l="19050" t="0" r="38100" b="12700"/>
                      <wp:wrapNone/>
                      <wp:docPr id="9" name="Трапец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28900" cy="3683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F61FA" id="Трапеция 9" o:spid="_x0000_s1026" style="position:absolute;margin-left:11.25pt;margin-top:13.05pt;width:207pt;height:2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" path="m,368300l92075,,2536825,r92075,368300l,368300xe" fillcolor="white [3201]" strokecolor="#70ad47 [3209]" strokeweight="1pt">
                      <v:stroke joinstyle="miter"/>
                      <v:path arrowok="t" o:connecttype="custom" o:connectlocs="0,368300;92075,0;2536825,0;2628900,368300;0,368300" o:connectangles="0,0,0,0,0"/>
                    </v:shape>
                  </w:pict>
                </mc:Fallback>
              </mc:AlternateContent>
            </w:r>
          </w:p>
          <w:p w:rsidR="00C279F8" w:rsidRDefault="00C279F8" w:rsidP="00C279F8"/>
          <w:p w:rsidR="00C279F8" w:rsidRDefault="00C279F8" w:rsidP="00C279F8"/>
          <w:p w:rsidR="00C279F8" w:rsidRDefault="00C279F8" w:rsidP="00C279F8"/>
          <w:p w:rsidR="00C279F8" w:rsidRDefault="00C279F8" w:rsidP="00C279F8"/>
          <w:p w:rsidR="00C279F8" w:rsidRPr="00B457D5" w:rsidRDefault="00C279F8" w:rsidP="00C279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7D5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лист 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092"/>
              <w:gridCol w:w="1728"/>
            </w:tblGrid>
            <w:tr w:rsidR="00C279F8" w:rsidRPr="00A870A3" w:rsidTr="00951053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Фигуры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надпись </w:t>
                  </w: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расположены правильно 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951053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прямоугольников (7)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951053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Правильно написаны </w:t>
                  </w:r>
                  <w:r w:rsidRPr="00A87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951053">
              <w:tc>
                <w:tcPr>
                  <w:tcW w:w="3092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спирали три завитка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951053">
              <w:tc>
                <w:tcPr>
                  <w:tcW w:w="3092" w:type="dxa"/>
                </w:tcPr>
                <w:p w:rsidR="00C279F8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ученика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RPr="00A870A3" w:rsidTr="00951053">
              <w:tc>
                <w:tcPr>
                  <w:tcW w:w="3092" w:type="dxa"/>
                </w:tcPr>
                <w:p w:rsidR="00C279F8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учителя</w:t>
                  </w:r>
                </w:p>
              </w:tc>
              <w:tc>
                <w:tcPr>
                  <w:tcW w:w="1728" w:type="dxa"/>
                </w:tcPr>
                <w:p w:rsidR="00C279F8" w:rsidRPr="00A870A3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9F8" w:rsidRPr="00A870A3" w:rsidRDefault="00C279F8" w:rsidP="00C279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F8" w:rsidRPr="00B457D5" w:rsidRDefault="00C279F8" w:rsidP="00C279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7D5">
              <w:rPr>
                <w:rFonts w:ascii="Times New Roman" w:hAnsi="Times New Roman" w:cs="Times New Roman"/>
                <w:sz w:val="28"/>
                <w:szCs w:val="28"/>
              </w:rPr>
              <w:t>Проверка усвоения материала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3521"/>
              <w:gridCol w:w="449"/>
              <w:gridCol w:w="425"/>
              <w:gridCol w:w="425"/>
            </w:tblGrid>
            <w:tr w:rsidR="00C279F8" w:rsidTr="00951053">
              <w:tc>
                <w:tcPr>
                  <w:tcW w:w="3521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</w:p>
              </w:tc>
              <w:tc>
                <w:tcPr>
                  <w:tcW w:w="449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  <w:r>
                    <w:t>х</w:t>
                  </w:r>
                </w:p>
              </w:tc>
              <w:tc>
                <w:tcPr>
                  <w:tcW w:w="425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  <w:r>
                    <w:t>с</w:t>
                  </w:r>
                </w:p>
              </w:tc>
              <w:tc>
                <w:tcPr>
                  <w:tcW w:w="425" w:type="dxa"/>
                </w:tcPr>
                <w:p w:rsidR="00C279F8" w:rsidRDefault="00C279F8" w:rsidP="00C279F8">
                  <w:pPr>
                    <w:pStyle w:val="a4"/>
                    <w:ind w:left="0"/>
                  </w:pPr>
                  <w:r>
                    <w:t>н</w:t>
                  </w:r>
                </w:p>
              </w:tc>
            </w:tr>
            <w:tr w:rsidR="00C279F8" w:rsidTr="00951053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 навыков словообразовательного анализа слова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Tr="00951053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используемых в речи грамматических средств для выражения мыслей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толкования понятия.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Tr="00951053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к оценке действительности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79F8" w:rsidTr="00951053">
              <w:tc>
                <w:tcPr>
                  <w:tcW w:w="3521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8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Правильность и уместность употребления языковых средств</w:t>
                  </w:r>
                </w:p>
              </w:tc>
              <w:tc>
                <w:tcPr>
                  <w:tcW w:w="449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C279F8" w:rsidRPr="009948FE" w:rsidRDefault="00C279F8" w:rsidP="00C279F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54DFE" w:rsidRDefault="00F54DFE"/>
        </w:tc>
        <w:bookmarkStart w:id="0" w:name="_GoBack"/>
        <w:bookmarkEnd w:id="0"/>
      </w:tr>
    </w:tbl>
    <w:p w:rsidR="00F54DFE" w:rsidRDefault="00F54DFE"/>
    <w:sectPr w:rsidR="00F54DFE" w:rsidSect="005A110D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E1E"/>
    <w:multiLevelType w:val="hybridMultilevel"/>
    <w:tmpl w:val="D14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1E5"/>
    <w:multiLevelType w:val="hybridMultilevel"/>
    <w:tmpl w:val="D14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3866"/>
    <w:multiLevelType w:val="hybridMultilevel"/>
    <w:tmpl w:val="D14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C751F"/>
    <w:multiLevelType w:val="hybridMultilevel"/>
    <w:tmpl w:val="D14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C6E"/>
    <w:multiLevelType w:val="hybridMultilevel"/>
    <w:tmpl w:val="D14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98"/>
    <w:rsid w:val="00056DFE"/>
    <w:rsid w:val="001D457B"/>
    <w:rsid w:val="00452DCB"/>
    <w:rsid w:val="00495804"/>
    <w:rsid w:val="005A110D"/>
    <w:rsid w:val="00832464"/>
    <w:rsid w:val="00860FB1"/>
    <w:rsid w:val="0094216A"/>
    <w:rsid w:val="00983798"/>
    <w:rsid w:val="009948FE"/>
    <w:rsid w:val="00A06F98"/>
    <w:rsid w:val="00A870A3"/>
    <w:rsid w:val="00B457D5"/>
    <w:rsid w:val="00C279F8"/>
    <w:rsid w:val="00E91285"/>
    <w:rsid w:val="00F54DFE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7F39-B1F6-4DEA-B9A6-A2E056E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Saveg</dc:creator>
  <cp:keywords/>
  <dc:description/>
  <cp:lastModifiedBy>Saveg</cp:lastModifiedBy>
  <cp:revision>13</cp:revision>
  <dcterms:created xsi:type="dcterms:W3CDTF">2018-03-25T06:39:00Z</dcterms:created>
  <dcterms:modified xsi:type="dcterms:W3CDTF">2018-03-25T09:16:00Z</dcterms:modified>
</cp:coreProperties>
</file>