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4E" w:rsidRDefault="0000763B" w:rsidP="00780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63B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78044E" w:rsidRDefault="0000763B" w:rsidP="00780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63B">
        <w:rPr>
          <w:rFonts w:ascii="Times New Roman" w:hAnsi="Times New Roman" w:cs="Times New Roman"/>
          <w:b/>
          <w:sz w:val="28"/>
          <w:szCs w:val="28"/>
        </w:rPr>
        <w:t>заочного конкурса видеороликов</w:t>
      </w:r>
    </w:p>
    <w:p w:rsidR="0000763B" w:rsidRDefault="0000763B" w:rsidP="00780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63B">
        <w:rPr>
          <w:rFonts w:ascii="Times New Roman" w:hAnsi="Times New Roman" w:cs="Times New Roman"/>
          <w:b/>
          <w:sz w:val="28"/>
          <w:szCs w:val="28"/>
        </w:rPr>
        <w:t xml:space="preserve"> «НОВЫЕ ВЫЗО</w:t>
      </w:r>
      <w:r w:rsidR="0078044E">
        <w:rPr>
          <w:rFonts w:ascii="Times New Roman" w:hAnsi="Times New Roman" w:cs="Times New Roman"/>
          <w:b/>
          <w:sz w:val="28"/>
          <w:szCs w:val="28"/>
        </w:rPr>
        <w:t xml:space="preserve">ВЫ ВРЕМЕНИ. Разговоры о </w:t>
      </w:r>
      <w:proofErr w:type="gramStart"/>
      <w:r w:rsidR="0078044E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="0078044E">
        <w:rPr>
          <w:rFonts w:ascii="Times New Roman" w:hAnsi="Times New Roman" w:cs="Times New Roman"/>
          <w:b/>
          <w:sz w:val="28"/>
          <w:szCs w:val="28"/>
        </w:rPr>
        <w:t>»</w:t>
      </w:r>
    </w:p>
    <w:p w:rsidR="0078044E" w:rsidRDefault="0078044E" w:rsidP="00780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4E" w:rsidRDefault="0078044E" w:rsidP="00F72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4E">
        <w:rPr>
          <w:rFonts w:ascii="Times New Roman" w:hAnsi="Times New Roman" w:cs="Times New Roman"/>
          <w:sz w:val="28"/>
          <w:szCs w:val="28"/>
        </w:rPr>
        <w:t xml:space="preserve">Социальный видеоролик – это разновидность </w:t>
      </w:r>
      <w:proofErr w:type="spellStart"/>
      <w:r w:rsidRPr="0078044E">
        <w:rPr>
          <w:rFonts w:ascii="Times New Roman" w:hAnsi="Times New Roman" w:cs="Times New Roman"/>
          <w:sz w:val="28"/>
          <w:szCs w:val="28"/>
        </w:rPr>
        <w:t>видеопродукта</w:t>
      </w:r>
      <w:proofErr w:type="spellEnd"/>
      <w:r w:rsidRPr="0078044E">
        <w:rPr>
          <w:rFonts w:ascii="Times New Roman" w:hAnsi="Times New Roman" w:cs="Times New Roman"/>
          <w:sz w:val="28"/>
          <w:szCs w:val="28"/>
        </w:rPr>
        <w:t>, который ориентирован на привлечение внимания</w:t>
      </w:r>
      <w:r>
        <w:rPr>
          <w:rFonts w:ascii="Times New Roman" w:hAnsi="Times New Roman" w:cs="Times New Roman"/>
          <w:sz w:val="28"/>
          <w:szCs w:val="28"/>
        </w:rPr>
        <w:t xml:space="preserve"> к жизненно важным проблемам об</w:t>
      </w:r>
      <w:r w:rsidRPr="0078044E">
        <w:rPr>
          <w:rFonts w:ascii="Times New Roman" w:hAnsi="Times New Roman" w:cs="Times New Roman"/>
          <w:sz w:val="28"/>
          <w:szCs w:val="28"/>
        </w:rPr>
        <w:t>щества и его нравственным ценностям. Основная функция – информационная, Кроме того, информирование может включать в себя предостережение.</w:t>
      </w:r>
      <w:bookmarkStart w:id="0" w:name="_GoBack"/>
      <w:bookmarkEnd w:id="0"/>
    </w:p>
    <w:p w:rsidR="0078044E" w:rsidRPr="0078044E" w:rsidRDefault="0078044E" w:rsidP="00F72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9"/>
        <w:gridCol w:w="10202"/>
      </w:tblGrid>
      <w:tr w:rsidR="0000763B" w:rsidTr="00F722DF">
        <w:tc>
          <w:tcPr>
            <w:tcW w:w="679" w:type="dxa"/>
          </w:tcPr>
          <w:p w:rsidR="0000763B" w:rsidRDefault="0000763B" w:rsidP="00007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02" w:type="dxa"/>
          </w:tcPr>
          <w:p w:rsidR="0000763B" w:rsidRDefault="0000763B" w:rsidP="00007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</w:tr>
      <w:tr w:rsidR="0000763B" w:rsidTr="00F722DF">
        <w:tc>
          <w:tcPr>
            <w:tcW w:w="679" w:type="dxa"/>
          </w:tcPr>
          <w:p w:rsidR="0000763B" w:rsidRDefault="0000763B" w:rsidP="00007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02" w:type="dxa"/>
          </w:tcPr>
          <w:p w:rsidR="0000763B" w:rsidRDefault="0000763B" w:rsidP="00007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Соответствие заявленной тематике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 до 1)</w:t>
            </w:r>
          </w:p>
          <w:p w:rsidR="0000763B" w:rsidRPr="0000763B" w:rsidRDefault="0000763B" w:rsidP="0000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63B">
              <w:rPr>
                <w:rFonts w:ascii="Times New Roman" w:hAnsi="Times New Roman" w:cs="Times New Roman"/>
                <w:sz w:val="28"/>
                <w:szCs w:val="28"/>
              </w:rPr>
              <w:t>0 баллов – сюжет видеоролика не соответствует заявленной тематике;</w:t>
            </w:r>
          </w:p>
          <w:p w:rsidR="0000763B" w:rsidRPr="0000763B" w:rsidRDefault="0000763B" w:rsidP="0000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63B">
              <w:rPr>
                <w:rFonts w:ascii="Times New Roman" w:hAnsi="Times New Roman" w:cs="Times New Roman"/>
                <w:sz w:val="28"/>
                <w:szCs w:val="28"/>
              </w:rPr>
              <w:t>1 балл – сюжет видеоролика полностью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тветствует заявленной тематике.</w:t>
            </w:r>
          </w:p>
        </w:tc>
      </w:tr>
      <w:tr w:rsidR="0000763B" w:rsidTr="00F722DF">
        <w:tc>
          <w:tcPr>
            <w:tcW w:w="679" w:type="dxa"/>
          </w:tcPr>
          <w:p w:rsidR="0000763B" w:rsidRDefault="0000763B" w:rsidP="00007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02" w:type="dxa"/>
          </w:tcPr>
          <w:p w:rsidR="00B94D95" w:rsidRDefault="00B94D95" w:rsidP="00B94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D95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реализация: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4D9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современных технологий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(от 0 до 2)</w:t>
            </w:r>
          </w:p>
          <w:p w:rsidR="00B94D95" w:rsidRPr="00B94D95" w:rsidRDefault="00B94D95" w:rsidP="00B94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95">
              <w:rPr>
                <w:rFonts w:ascii="Times New Roman" w:hAnsi="Times New Roman" w:cs="Times New Roman"/>
                <w:sz w:val="28"/>
                <w:szCs w:val="28"/>
              </w:rPr>
              <w:t xml:space="preserve">0 баллов – не используется обработка видео с помощью </w:t>
            </w:r>
            <w:proofErr w:type="spellStart"/>
            <w:r w:rsidRPr="00B94D95">
              <w:rPr>
                <w:rFonts w:ascii="Times New Roman" w:hAnsi="Times New Roman" w:cs="Times New Roman"/>
                <w:sz w:val="28"/>
                <w:szCs w:val="28"/>
              </w:rPr>
              <w:t>видеоредактора</w:t>
            </w:r>
            <w:proofErr w:type="spellEnd"/>
            <w:r w:rsidRPr="00B94D95">
              <w:rPr>
                <w:rFonts w:ascii="Times New Roman" w:hAnsi="Times New Roman" w:cs="Times New Roman"/>
                <w:sz w:val="28"/>
                <w:szCs w:val="28"/>
              </w:rPr>
              <w:t xml:space="preserve"> (отсутствует монтаж видео, эффекты, наложение звукового сопровождения и т.д.)</w:t>
            </w:r>
          </w:p>
          <w:p w:rsidR="00B94D95" w:rsidRPr="00B94D95" w:rsidRDefault="00B94D95" w:rsidP="00B94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95">
              <w:rPr>
                <w:rFonts w:ascii="Times New Roman" w:hAnsi="Times New Roman" w:cs="Times New Roman"/>
                <w:sz w:val="28"/>
                <w:szCs w:val="28"/>
              </w:rPr>
              <w:t xml:space="preserve">1 балл – видео обработано в </w:t>
            </w:r>
            <w:proofErr w:type="spellStart"/>
            <w:r w:rsidRPr="00B94D95">
              <w:rPr>
                <w:rFonts w:ascii="Times New Roman" w:hAnsi="Times New Roman" w:cs="Times New Roman"/>
                <w:sz w:val="28"/>
                <w:szCs w:val="28"/>
              </w:rPr>
              <w:t>видеоредакторе</w:t>
            </w:r>
            <w:proofErr w:type="spellEnd"/>
            <w:r w:rsidRPr="00B94D95">
              <w:rPr>
                <w:rFonts w:ascii="Times New Roman" w:hAnsi="Times New Roman" w:cs="Times New Roman"/>
                <w:sz w:val="28"/>
                <w:szCs w:val="28"/>
              </w:rPr>
              <w:t>, но отсутствует логика, эстетика видеоэффектов;</w:t>
            </w:r>
          </w:p>
          <w:p w:rsidR="00B94D95" w:rsidRDefault="00B94D95" w:rsidP="00B94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D95">
              <w:rPr>
                <w:rFonts w:ascii="Times New Roman" w:hAnsi="Times New Roman" w:cs="Times New Roman"/>
                <w:sz w:val="28"/>
                <w:szCs w:val="28"/>
              </w:rPr>
              <w:t xml:space="preserve">2 балла – видео обработано в </w:t>
            </w:r>
            <w:proofErr w:type="spellStart"/>
            <w:r w:rsidRPr="00B94D95">
              <w:rPr>
                <w:rFonts w:ascii="Times New Roman" w:hAnsi="Times New Roman" w:cs="Times New Roman"/>
                <w:sz w:val="28"/>
                <w:szCs w:val="28"/>
              </w:rPr>
              <w:t>видеоредакторе</w:t>
            </w:r>
            <w:proofErr w:type="spellEnd"/>
            <w:r w:rsidRPr="00B94D95">
              <w:rPr>
                <w:rFonts w:ascii="Times New Roman" w:hAnsi="Times New Roman" w:cs="Times New Roman"/>
                <w:sz w:val="28"/>
                <w:szCs w:val="28"/>
              </w:rPr>
              <w:t>, видеоэффекты грамотно, логично и эстетично оформляют видеоматериал</w:t>
            </w:r>
            <w:r w:rsidR="004772E0">
              <w:rPr>
                <w:rFonts w:ascii="Times New Roman" w:hAnsi="Times New Roman" w:cs="Times New Roman"/>
                <w:sz w:val="28"/>
                <w:szCs w:val="28"/>
              </w:rPr>
              <w:t>, наличие звукового сопровождения</w:t>
            </w:r>
            <w:r w:rsidRPr="00B94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763B" w:rsidTr="00F722DF">
        <w:tc>
          <w:tcPr>
            <w:tcW w:w="679" w:type="dxa"/>
          </w:tcPr>
          <w:p w:rsidR="0000763B" w:rsidRDefault="0000763B" w:rsidP="00007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02" w:type="dxa"/>
          </w:tcPr>
          <w:p w:rsidR="00B94D95" w:rsidRPr="00B94D95" w:rsidRDefault="00B94D95" w:rsidP="00B94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94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овизна подходов и оригинальность режиссёрского решения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(от 0 до 2)</w:t>
            </w:r>
          </w:p>
          <w:p w:rsidR="00B94D95" w:rsidRPr="00B94D95" w:rsidRDefault="00B94D95" w:rsidP="00B94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95">
              <w:rPr>
                <w:rFonts w:ascii="Times New Roman" w:hAnsi="Times New Roman" w:cs="Times New Roman"/>
                <w:sz w:val="28"/>
                <w:szCs w:val="28"/>
              </w:rPr>
              <w:t>0 баллов – низкий уровень оригинальности идеи и воплощения;</w:t>
            </w:r>
          </w:p>
          <w:p w:rsidR="00B94D95" w:rsidRPr="00B94D95" w:rsidRDefault="00B94D95" w:rsidP="00B94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95">
              <w:rPr>
                <w:rFonts w:ascii="Times New Roman" w:hAnsi="Times New Roman" w:cs="Times New Roman"/>
                <w:sz w:val="28"/>
                <w:szCs w:val="28"/>
              </w:rPr>
              <w:t>1 балл – оригинальная идея воплощается неоригинальными средствами или неоригинальная идея воплощается оригинальными средствами;</w:t>
            </w:r>
          </w:p>
          <w:p w:rsidR="0000763B" w:rsidRDefault="00B94D95" w:rsidP="00B94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D95">
              <w:rPr>
                <w:rFonts w:ascii="Times New Roman" w:hAnsi="Times New Roman" w:cs="Times New Roman"/>
                <w:sz w:val="28"/>
                <w:szCs w:val="28"/>
              </w:rPr>
              <w:t>2 балла – оригинальная идея и её воплощение.</w:t>
            </w:r>
          </w:p>
        </w:tc>
      </w:tr>
      <w:tr w:rsidR="0000763B" w:rsidTr="00F722DF">
        <w:tc>
          <w:tcPr>
            <w:tcW w:w="679" w:type="dxa"/>
          </w:tcPr>
          <w:p w:rsidR="0000763B" w:rsidRDefault="0000763B" w:rsidP="00007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02" w:type="dxa"/>
          </w:tcPr>
          <w:p w:rsidR="0000763B" w:rsidRDefault="00B94D95" w:rsidP="00B94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Содержательность работы: наличие титульного кадра, информация об авторах (от 0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94D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94D95" w:rsidRDefault="00B94D95" w:rsidP="00B94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– отсутствие титульного листа и информации об авторе.</w:t>
            </w:r>
          </w:p>
          <w:p w:rsidR="00B94D95" w:rsidRDefault="00B94D95" w:rsidP="00B94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наличие частичной информации;</w:t>
            </w:r>
          </w:p>
          <w:p w:rsidR="00B94D95" w:rsidRPr="00B94D95" w:rsidRDefault="00B94D95" w:rsidP="00B94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– наличие обоих параметров.</w:t>
            </w:r>
          </w:p>
        </w:tc>
      </w:tr>
      <w:tr w:rsidR="0000763B" w:rsidTr="00F722DF">
        <w:tc>
          <w:tcPr>
            <w:tcW w:w="679" w:type="dxa"/>
          </w:tcPr>
          <w:p w:rsidR="0000763B" w:rsidRDefault="0000763B" w:rsidP="00007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02" w:type="dxa"/>
          </w:tcPr>
          <w:p w:rsidR="00B94D95" w:rsidRPr="004772E0" w:rsidRDefault="00B94D95" w:rsidP="00B94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E0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воздействия</w:t>
            </w:r>
            <w:r w:rsidR="0078044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77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044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8044E" w:rsidRPr="0078044E">
              <w:rPr>
                <w:rFonts w:ascii="Times New Roman" w:hAnsi="Times New Roman" w:cs="Times New Roman"/>
                <w:b/>
                <w:sz w:val="28"/>
                <w:szCs w:val="28"/>
              </w:rPr>
              <w:t>бщее эмоциональное восприятие</w:t>
            </w:r>
            <w:r w:rsidR="0078044E" w:rsidRPr="00477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7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(от 0 до 2 баллов): </w:t>
            </w:r>
          </w:p>
          <w:p w:rsidR="00B94D95" w:rsidRPr="00B94D95" w:rsidRDefault="00B94D95" w:rsidP="00B94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95">
              <w:rPr>
                <w:rFonts w:ascii="Times New Roman" w:hAnsi="Times New Roman" w:cs="Times New Roman"/>
                <w:sz w:val="28"/>
                <w:szCs w:val="28"/>
              </w:rPr>
              <w:t>0 баллов – ролик содержит негативные образы, вызывает отрицательные эмоции, главная идея размыта;</w:t>
            </w:r>
          </w:p>
          <w:p w:rsidR="00B94D95" w:rsidRPr="00B94D95" w:rsidRDefault="00B94D95" w:rsidP="00B94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95">
              <w:rPr>
                <w:rFonts w:ascii="Times New Roman" w:hAnsi="Times New Roman" w:cs="Times New Roman"/>
                <w:sz w:val="28"/>
                <w:szCs w:val="28"/>
              </w:rPr>
              <w:t>1 балл – ролик выполнен эстетически приемлемо, но содержит стереотипные образы, речевые «штампы»;</w:t>
            </w:r>
          </w:p>
          <w:p w:rsidR="0000763B" w:rsidRPr="004772E0" w:rsidRDefault="00B94D95" w:rsidP="00B94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95">
              <w:rPr>
                <w:rFonts w:ascii="Times New Roman" w:hAnsi="Times New Roman" w:cs="Times New Roman"/>
                <w:sz w:val="28"/>
                <w:szCs w:val="28"/>
              </w:rPr>
              <w:t>2 балла – ролик привлекает внимание зрителя, вызывает положительный эмоциональный отклик, содержит запоминающиеся образы, слоганы, главная идея выражена четк</w:t>
            </w:r>
            <w:r w:rsidR="004772E0">
              <w:rPr>
                <w:rFonts w:ascii="Times New Roman" w:hAnsi="Times New Roman" w:cs="Times New Roman"/>
                <w:sz w:val="28"/>
                <w:szCs w:val="28"/>
              </w:rPr>
              <w:t>о и ярко.</w:t>
            </w:r>
          </w:p>
        </w:tc>
      </w:tr>
      <w:tr w:rsidR="004772E0" w:rsidTr="00F722DF">
        <w:tc>
          <w:tcPr>
            <w:tcW w:w="679" w:type="dxa"/>
          </w:tcPr>
          <w:p w:rsidR="004772E0" w:rsidRDefault="004772E0" w:rsidP="00007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02" w:type="dxa"/>
          </w:tcPr>
          <w:p w:rsidR="004772E0" w:rsidRPr="004772E0" w:rsidRDefault="004772E0" w:rsidP="00477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E0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Рациональное использование отведённого времени (от 0 до 1 балла):</w:t>
            </w:r>
          </w:p>
          <w:p w:rsidR="004772E0" w:rsidRPr="004772E0" w:rsidRDefault="004772E0" w:rsidP="0047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E0">
              <w:rPr>
                <w:rFonts w:ascii="Times New Roman" w:hAnsi="Times New Roman" w:cs="Times New Roman"/>
                <w:sz w:val="28"/>
                <w:szCs w:val="28"/>
              </w:rPr>
              <w:t>0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772E0">
              <w:rPr>
                <w:rFonts w:ascii="Times New Roman" w:hAnsi="Times New Roman" w:cs="Times New Roman"/>
                <w:sz w:val="28"/>
                <w:szCs w:val="28"/>
              </w:rPr>
              <w:t xml:space="preserve"> – продолжительность видеоролика превышает установленное максимальное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3 минут)</w:t>
            </w:r>
            <w:r w:rsidRPr="004772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72E0" w:rsidRPr="00F5393D" w:rsidRDefault="004772E0" w:rsidP="00B94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E0">
              <w:rPr>
                <w:rFonts w:ascii="Times New Roman" w:hAnsi="Times New Roman" w:cs="Times New Roman"/>
                <w:sz w:val="28"/>
                <w:szCs w:val="28"/>
              </w:rPr>
              <w:t>1 балла – продолжительность видеоролика не превышает установленное максимальное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3 минут)</w:t>
            </w:r>
            <w:r w:rsidR="00F53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763B" w:rsidRPr="0000763B" w:rsidRDefault="0000763B" w:rsidP="000076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0763B" w:rsidRPr="0000763B" w:rsidSect="00F5393D">
      <w:pgSz w:w="11906" w:h="16838"/>
      <w:pgMar w:top="567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6"/>
    <w:rsid w:val="0000763B"/>
    <w:rsid w:val="001721A6"/>
    <w:rsid w:val="00280A5C"/>
    <w:rsid w:val="004772E0"/>
    <w:rsid w:val="0078044E"/>
    <w:rsid w:val="00B94D95"/>
    <w:rsid w:val="00F5393D"/>
    <w:rsid w:val="00F7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2024-01-31T07:45:00Z</dcterms:created>
  <dcterms:modified xsi:type="dcterms:W3CDTF">2024-02-01T00:01:00Z</dcterms:modified>
</cp:coreProperties>
</file>