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tbl>
      <w:tblPr>
        <w:tblStyle w:val="TableGrid"/>
        <w:tblW w:w="9443" w:type="dxa"/>
        <w:tblInd w:w="-189" w:type="dxa"/>
        <w:tblBorders>
          <w:top w:val="none" w:sz="4" w:space="0"/>
          <w:left w:val="none" w:sz="4" w:space="0"/>
          <w:bottom w:val="none" w:sz="4" w:space="0"/>
          <w:right w:val="none" w:sz="4" w:space="0"/>
          <w:insideH w:val="none" w:sz="4" w:space="0"/>
          <w:insideV w:val="none" w:sz="4" w:space="0"/>
        </w:tblBorders>
        <w:tblLook w:val="04A0"/>
      </w:tblPr>
      <w:tblGrid>
        <w:gridCol w:w="3531"/>
        <w:gridCol w:w="413"/>
        <w:gridCol w:w="2277"/>
        <w:gridCol w:w="236"/>
        <w:gridCol w:w="2986"/>
      </w:tblGrid>
      <w:tr>
        <w:trPr/>
        <w:tc>
          <w:tcPr>
            <w:cnfStyle w:val="101000000000"/>
            <w:tcW w:w="3531" w:type="dxa"/>
          </w:tcPr>
          <w:p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Учёный секретарь кандидат биологических наук </w:t>
            </w:r>
          </w:p>
          <w:p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Максимова  </w:t>
            </w:r>
          </w:p>
          <w:p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 СО РАН</w:t>
            </w:r>
          </w:p>
          <w:p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Иркутск</w:t>
            </w:r>
          </w:p>
          <w:p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cnfStyle w:val="100000000000"/>
            <w:tcW w:w="413" w:type="dxa"/>
          </w:tcPr>
          <w:p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cnfStyle w:val="100000000000"/>
            <w:tcW w:w="2277" w:type="dxa"/>
          </w:tcPr>
          <w:p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_________Директор </w:t>
            </w:r>
          </w:p>
          <w:p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 </w:t>
            </w:r>
            <w:r>
              <w:rPr>
                <w:rFonts w:ascii="Times New Roman" w:hAnsi="Times New Roman"/>
                <w:sz w:val="24"/>
                <w:szCs w:val="24"/>
              </w:rPr>
              <w:t>Загвоздина</w:t>
            </w:r>
          </w:p>
          <w:p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ДПО «Центр обеспечения развития образования»</w:t>
            </w:r>
          </w:p>
          <w:p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Ангарск </w:t>
            </w:r>
          </w:p>
        </w:tc>
        <w:tc>
          <w:tcPr>
            <w:cnfStyle w:val="100000000000"/>
            <w:tcW w:w="236" w:type="dxa"/>
          </w:tcPr>
          <w:p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100000000000"/>
            <w:tcW w:w="2986" w:type="dxa"/>
          </w:tcPr>
          <w:p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_________Директор</w:t>
            </w:r>
          </w:p>
          <w:p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Т.А. Демидова </w:t>
            </w:r>
          </w:p>
          <w:p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№11»</w:t>
            </w:r>
          </w:p>
          <w:p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Ангарск</w:t>
            </w:r>
          </w:p>
          <w:p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4"/>
          <w:szCs w:val="24"/>
          <w:lang w:val="ru-RU"/>
        </w:rPr>
      </w:pP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val="ru-RU"/>
        </w:rPr>
        <w:t>ПОЛОЖЕНИЕ</w:t>
      </w: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о  региональном краеведческом конкурсе</w:t>
      </w: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«Знатоки Байкала»</w:t>
      </w:r>
    </w:p>
    <w:p>
      <w:pPr>
        <w:widowControl w:val="off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val="ru-RU"/>
        </w:rPr>
        <w:t>1.Общие положения</w:t>
      </w:r>
    </w:p>
    <w:p>
      <w:pPr>
        <w:widowControl w:val="off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val="ru-RU"/>
        </w:rPr>
        <w:t>1.1.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val="ru-RU"/>
        </w:rPr>
        <w:t xml:space="preserve"> Настоящее Положение определяет статус, цель, задачи и порядок проведения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регионального краеведческого конкурса «Знатоки Байкала»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val="ru-RU"/>
        </w:rPr>
        <w:t>(далее - Конкурс).</w:t>
      </w:r>
    </w:p>
    <w:p>
      <w:pPr>
        <w:widowControl w:val="off"/>
        <w:spacing w:after="0" w:line="240" w:lineRule="auto"/>
        <w:jc w:val="both"/>
        <w:rPr>
          <w:rFonts w:ascii="Times New Roman" w:cs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val="ru-RU"/>
        </w:rPr>
        <w:t>1.2.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 Конкурс проводится МБОУ «Средняя общеобразовательная школа № 11» г. Ангарска, МБУ ДПО «Центр обеспечения развития образования» Ангарского городского округа при методической поддержке </w:t>
      </w:r>
      <w:r>
        <w:rPr>
          <w:rFonts w:ascii="Times New Roman" w:hAnsi="Times New Roman"/>
          <w:sz w:val="24"/>
          <w:szCs w:val="24"/>
        </w:rPr>
        <w:t>Федерального государственно</w:t>
      </w:r>
      <w:r>
        <w:rPr>
          <w:rFonts w:ascii="Times New Roman" w:hAnsi="Times New Roman"/>
          <w:sz w:val="24"/>
          <w:szCs w:val="24"/>
        </w:rPr>
        <w:t xml:space="preserve">го бюджетного учреждения науки </w:t>
      </w:r>
      <w:r>
        <w:rPr>
          <w:rFonts w:ascii="Times New Roman" w:hAnsi="Times New Roman"/>
          <w:sz w:val="24"/>
          <w:szCs w:val="24"/>
        </w:rPr>
        <w:t>Лимнологическ</w:t>
      </w:r>
      <w:r>
        <w:rPr>
          <w:rFonts w:ascii="Times New Roman" w:hAnsi="Times New Roman"/>
          <w:sz w:val="24"/>
          <w:szCs w:val="24"/>
          <w:lang w:val="ru-RU"/>
        </w:rPr>
        <w:t>ий</w:t>
      </w:r>
      <w:r>
        <w:rPr>
          <w:rFonts w:ascii="Times New Roman" w:hAnsi="Times New Roman"/>
          <w:sz w:val="24"/>
          <w:szCs w:val="24"/>
        </w:rPr>
        <w:t xml:space="preserve"> институт</w:t>
      </w:r>
      <w:r>
        <w:rPr>
          <w:rFonts w:ascii="Times New Roman" w:hAnsi="Times New Roman"/>
          <w:sz w:val="24"/>
          <w:szCs w:val="24"/>
        </w:rPr>
        <w:t xml:space="preserve"> Сибирского отд</w:t>
      </w:r>
      <w:r>
        <w:rPr>
          <w:rFonts w:ascii="Times New Roman" w:hAnsi="Times New Roman"/>
          <w:sz w:val="24"/>
          <w:szCs w:val="24"/>
        </w:rPr>
        <w:t>еления Российской академии наук</w:t>
      </w:r>
      <w:r>
        <w:rPr>
          <w:rFonts w:ascii="Times New Roman" w:hAnsi="Times New Roman"/>
          <w:sz w:val="24"/>
          <w:szCs w:val="24"/>
        </w:rPr>
        <w:t xml:space="preserve"> (ЛИН СО РАН)</w:t>
      </w:r>
      <w:r>
        <w:rPr>
          <w:rFonts w:ascii="Times New Roman" w:hAnsi="Times New Roman"/>
          <w:sz w:val="24"/>
          <w:szCs w:val="24"/>
        </w:rPr>
        <w:t>.</w:t>
      </w:r>
    </w:p>
    <w:p>
      <w:pPr>
        <w:widowControl w:val="on"/>
        <w:shd w:val="clear" w:color="auto" w:fill="ffffff"/>
        <w:spacing w:before="0" w:after="0" w:line="240" w:lineRule="auto"/>
        <w:jc w:val="both"/>
        <w:rPr>
          <w:rFonts w:ascii="Calibri" w:cs="Calibri" w:eastAsia="Times New Roman" w:hAnsi="Calibri"/>
          <w:color w:val="000000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2. Цель Конкурса </w:t>
      </w:r>
      <w:r>
        <w:rPr>
          <w:rFonts w:ascii="Times New Roman" w:cs="Times New Roman" w:eastAsia="Times New Roman" w:hAnsi="Times New Roman"/>
          <w:color w:val="0d0d0d"/>
          <w:sz w:val="24"/>
          <w:szCs w:val="24"/>
          <w:lang w:val="ru-RU" w:eastAsia="ru-RU"/>
        </w:rPr>
        <w:t xml:space="preserve">–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val="ru-RU" w:eastAsia="ru-RU"/>
        </w:rPr>
        <w:t xml:space="preserve">развитие познавательного интереса младших школьников к уникальному озеру Сибири – Байкалу. </w:t>
      </w:r>
    </w:p>
    <w:p>
      <w:pPr>
        <w:widowControl w:val="off"/>
        <w:spacing w:after="0" w:line="240" w:lineRule="auto"/>
        <w:jc w:val="both"/>
        <w:rPr>
          <w:rFonts w:ascii="Times New Roman" w:cs="Times New Roman" w:eastAsia="Times New Roman" w:hAnsi="Times New Roman"/>
          <w:b/>
          <w:color w:val="0d0d0d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b/>
          <w:color w:val="0d0d0d"/>
          <w:sz w:val="24"/>
          <w:szCs w:val="24"/>
          <w:lang w:val="ru-RU"/>
        </w:rPr>
        <w:t>3. Задачи Конкурса:</w:t>
      </w:r>
    </w:p>
    <w:p>
      <w:pPr>
        <w:widowControl w:val="off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/>
          <w:color w:val="0d0d0d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color w:val="0d0d0d"/>
          <w:sz w:val="24"/>
          <w:szCs w:val="24"/>
          <w:shd w:val="clear" w:color="auto" w:fill="ffffff"/>
          <w:lang w:val="ru-RU"/>
        </w:rPr>
        <w:t xml:space="preserve">- формирование патриотизма, ценностного отношения к </w:t>
      </w:r>
      <w:r>
        <w:rPr>
          <w:rFonts w:ascii="Times New Roman" w:cs="Times New Roman" w:eastAsia="Times New Roman" w:hAnsi="Times New Roman"/>
          <w:color w:val="0d0d0d"/>
          <w:sz w:val="24"/>
          <w:szCs w:val="24"/>
          <w:lang w:val="ru-RU"/>
        </w:rPr>
        <w:t>озеру Байкал;</w:t>
      </w:r>
    </w:p>
    <w:p>
      <w:pPr>
        <w:widowControl w:val="off"/>
        <w:spacing w:after="0" w:line="240" w:lineRule="auto"/>
        <w:ind w:firstLine="708"/>
        <w:rPr>
          <w:rFonts w:ascii="Times New Roman" w:cs="Times New Roman" w:eastAsia="Times New Roman" w:hAnsi="Times New Roman"/>
          <w:color w:val="0d0d0d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color w:val="0d0d0d"/>
          <w:sz w:val="24"/>
          <w:szCs w:val="24"/>
          <w:lang w:val="ru-RU"/>
        </w:rPr>
        <w:t>- пропаганда знаний по краеведению;</w:t>
      </w:r>
    </w:p>
    <w:p>
      <w:pPr>
        <w:widowControl w:val="off"/>
        <w:spacing w:after="0" w:line="240" w:lineRule="auto"/>
        <w:ind w:firstLine="708"/>
        <w:rPr>
          <w:rFonts w:ascii="Times New Roman" w:cs="Times New Roman" w:eastAsia="Times New Roman" w:hAnsi="Times New Roman"/>
          <w:color w:val="0d0d0d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color w:val="0d0d0d"/>
          <w:sz w:val="24"/>
          <w:szCs w:val="24"/>
          <w:lang w:val="ru-RU"/>
        </w:rPr>
        <w:t>- развитие краеведческой работы  в общеобразовательных учреждениях.</w:t>
      </w:r>
    </w:p>
    <w:p>
      <w:pPr>
        <w:widowControl w:val="off"/>
        <w:spacing w:after="0" w:line="240" w:lineRule="auto"/>
        <w:jc w:val="both"/>
        <w:rPr>
          <w:rFonts w:ascii="Times New Roman" w:cs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val="ru-RU"/>
        </w:rPr>
        <w:t>4. Руководство и методическое обеспечение Конкурса</w:t>
      </w:r>
    </w:p>
    <w:p>
      <w:pPr>
        <w:widowControl w:val="off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Проведение и техническое обеспечение Конкурса осуществляет оргкомитет, в состав которого входят представители  МБОУ «Средняя общеобразовательная школа № 11» г. Ангарска,  методисты МБУ ДПО «Центр обеспечения развития образования» г.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Ангарска, научные сотрудники </w:t>
      </w:r>
      <w:r>
        <w:rPr>
          <w:rFonts w:ascii="Times New Roman" w:hAnsi="Times New Roman"/>
          <w:sz w:val="24"/>
          <w:szCs w:val="24"/>
        </w:rPr>
        <w:t>ЛИН СО РАН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lang w:val="ru-RU"/>
        </w:rPr>
        <w:t>(Приложение 2).</w:t>
      </w:r>
    </w:p>
    <w:p>
      <w:pPr>
        <w:widowControl w:val="off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Оргкомитет определяет тематику и сроки проведения Конкурса, разрабатывает критерии оценки выполнения заданий, формирует состав жюри, ответственных за подведение итогов Конкурса.</w:t>
      </w:r>
    </w:p>
    <w:p>
      <w:pPr>
        <w:widowControl w:val="off"/>
        <w:spacing w:after="0" w:line="240" w:lineRule="auto"/>
        <w:jc w:val="both"/>
        <w:rPr>
          <w:rFonts w:ascii="Times New Roman" w:cs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val="ru-RU"/>
        </w:rPr>
        <w:t>5.Разделы Конкурса:</w:t>
      </w:r>
    </w:p>
    <w:p>
      <w:pPr>
        <w:widowControl w:val="off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- дистанционная региональная краеведческая викторина  о Байкале «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Хубунок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»;</w:t>
      </w:r>
    </w:p>
    <w:p>
      <w:pPr>
        <w:widowControl w:val="off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- дистанционный литературно-художественный  конкурс о Байкале «Байкальские страницы»;</w:t>
      </w:r>
    </w:p>
    <w:p>
      <w:pPr>
        <w:widowControl w:val="off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 -  региональная краеведческая  игра «Знатоки Байкала»</w:t>
      </w:r>
    </w:p>
    <w:p>
      <w:pPr>
        <w:widowControl w:val="off"/>
        <w:spacing w:after="0" w:line="240" w:lineRule="auto"/>
        <w:jc w:val="both"/>
        <w:rPr>
          <w:rFonts w:ascii="Times New Roman" w:cs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val="ru-RU"/>
        </w:rPr>
        <w:t>6. Участники Конкурса:</w:t>
      </w:r>
    </w:p>
    <w:p>
      <w:pPr>
        <w:widowControl w:val="off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- дистанционная региональная краеведческая викторина  о Байкале «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Хубунок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» - обучающиеся 1-4 классов Иркутской области;</w:t>
      </w:r>
    </w:p>
    <w:p>
      <w:pPr>
        <w:widowControl w:val="off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- дистанционный литературно-художественный  конкурс о Байкале «Байкальские страницы»- обучающиеся 1-4 классов Иркутской области;</w:t>
      </w:r>
    </w:p>
    <w:p>
      <w:pPr>
        <w:widowControl w:val="off"/>
        <w:spacing w:after="0" w:line="240" w:lineRule="auto"/>
        <w:jc w:val="both"/>
        <w:rPr>
          <w:rFonts w:ascii="Times New Roman" w:cs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 - региональная краеведческая игра «Знатоки Байкала»  - обучающиеся 2-3 классов Иркутской области.</w:t>
      </w:r>
    </w:p>
    <w:p>
      <w:pPr>
        <w:widowControl w:val="off"/>
        <w:spacing w:after="0" w:line="240" w:lineRule="auto"/>
        <w:jc w:val="both"/>
        <w:rPr>
          <w:rFonts w:ascii="Times New Roman" w:cs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val="ru-RU"/>
        </w:rPr>
        <w:t>7. Сроки и порядок проведения Викторины:</w:t>
      </w:r>
    </w:p>
    <w:p>
      <w:pPr>
        <w:widowControl w:val="off"/>
        <w:spacing w:after="0" w:line="240" w:lineRule="auto"/>
        <w:jc w:val="both"/>
        <w:rPr>
          <w:rFonts w:ascii="Times New Roman" w:cs="Arial" w:eastAsia="Calibri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val="ru-RU"/>
        </w:rPr>
        <w:t xml:space="preserve">           Дистанционная  интеллектуальная  викторина   проводится для 1-4 классов школ Иркутской области в форме тестирования с использованием сервиса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val="en-US"/>
        </w:rPr>
        <w:t>OnlineTestPad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val="ru-RU"/>
        </w:rPr>
        <w:t>.  Участие в викторине индивидуальное. От  одного класс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val="ru-RU"/>
        </w:rPr>
        <w:t>а-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val="ru-RU"/>
        </w:rPr>
        <w:t xml:space="preserve"> не более двух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val="ru-RU"/>
        </w:rPr>
        <w:t xml:space="preserve"> участников. </w:t>
        <w:tab/>
      </w:r>
      <w:r>
        <w:rPr>
          <w:rFonts w:ascii="Times New Roman" w:cs="Arial" w:eastAsia="Calibri" w:hAnsi="Times New Roman"/>
          <w:sz w:val="24"/>
          <w:szCs w:val="24"/>
          <w:lang w:val="ru-RU"/>
        </w:rPr>
        <w:t xml:space="preserve">Для участия в Викторине на  </w:t>
      </w:r>
      <w:r>
        <w:rPr>
          <w:rFonts w:ascii="Times New Roman" w:cs="Arial" w:eastAsia="Calibri" w:hAnsi="Times New Roman"/>
          <w:sz w:val="24"/>
          <w:szCs w:val="24"/>
          <w:lang w:val="ru-RU"/>
        </w:rPr>
        <w:t xml:space="preserve">электронную почту </w:t>
      </w:r>
      <w:r>
        <w:rPr>
          <w:rFonts w:ascii="Times New Roman" w:cs="Arial" w:eastAsia="Calibri" w:hAnsi="Times New Roman"/>
          <w:sz w:val="24"/>
          <w:szCs w:val="24"/>
          <w:lang w:val="ru-RU"/>
        </w:rPr>
        <w:t>оргкомитета (</w:t>
      </w:r>
      <w:r>
        <w:fldChar w:fldCharType="begin"/>
      </w:r>
      <w:r>
        <w:instrText xml:space="preserve">HYPERLINK "mailto:co11angarsk@mail.ru" </w:instrText>
      </w:r>
      <w:r>
        <w:fldChar w:fldCharType="end"/>
      </w:r>
      <w:r>
        <w:rPr>
          <w:rFonts w:ascii="Times New Roman" w:cs="Times New Roman" w:eastAsia="Calibri" w:hAnsi="Times New Roman"/>
          <w:color w:val="0000ff"/>
          <w:sz w:val="24"/>
          <w:szCs w:val="24"/>
          <w:u w:val="single"/>
          <w:lang w:val="en-US"/>
        </w:rPr>
        <w:t>b</w:t>
      </w:r>
      <w:r>
        <w:rPr>
          <w:rFonts w:ascii="Times New Roman" w:cs="Times New Roman" w:eastAsia="Calibri" w:hAnsi="Times New Roman"/>
          <w:color w:val="0000ff"/>
          <w:sz w:val="24"/>
          <w:szCs w:val="24"/>
          <w:u w:val="single"/>
          <w:lang w:val="en-US"/>
        </w:rPr>
        <w:t>ednarskaya</w:t>
      </w:r>
      <w:r>
        <w:rPr>
          <w:rFonts w:ascii="Times New Roman" w:cs="Times New Roman" w:eastAsia="Calibri" w:hAnsi="Times New Roman"/>
          <w:color w:val="0000ff"/>
          <w:sz w:val="24"/>
          <w:szCs w:val="24"/>
          <w:u w:val="single"/>
          <w:lang w:val="ru-RU"/>
        </w:rPr>
        <w:t>_</w:t>
      </w:r>
      <w:r>
        <w:rPr>
          <w:rFonts w:ascii="Times New Roman" w:cs="Times New Roman" w:eastAsia="Calibri" w:hAnsi="Times New Roman"/>
          <w:color w:val="0000ff"/>
          <w:sz w:val="24"/>
          <w:szCs w:val="24"/>
          <w:u w:val="single"/>
          <w:lang w:val="en-US"/>
        </w:rPr>
        <w:t>elena</w:t>
      </w:r>
      <w:r>
        <w:rPr>
          <w:rFonts w:ascii="Times New Roman" w:cs="Times New Roman" w:eastAsia="Calibri" w:hAnsi="Times New Roman"/>
          <w:color w:val="0000ff"/>
          <w:sz w:val="24"/>
          <w:szCs w:val="24"/>
          <w:u w:val="single"/>
          <w:lang w:val="ru-RU"/>
        </w:rPr>
        <w:t>@</w:t>
      </w:r>
      <w:r>
        <w:rPr>
          <w:rFonts w:ascii="Times New Roman" w:cs="Times New Roman" w:eastAsia="Calibri" w:hAnsi="Times New Roman"/>
          <w:color w:val="0000ff"/>
          <w:sz w:val="24"/>
          <w:szCs w:val="24"/>
          <w:u w:val="single"/>
          <w:lang w:val="en-US"/>
        </w:rPr>
        <w:t>mail</w:t>
      </w:r>
      <w:r>
        <w:rPr>
          <w:rFonts w:ascii="Times New Roman" w:cs="Times New Roman" w:eastAsia="Calibri" w:hAnsi="Times New Roman"/>
          <w:color w:val="0000ff"/>
          <w:sz w:val="24"/>
          <w:szCs w:val="24"/>
          <w:u w:val="single"/>
          <w:lang w:val="ru-RU"/>
        </w:rPr>
        <w:t>.</w:t>
      </w:r>
      <w:r>
        <w:rPr>
          <w:rFonts w:ascii="Times New Roman" w:cs="Times New Roman" w:eastAsia="Calibri" w:hAnsi="Times New Roman"/>
          <w:color w:val="0000ff"/>
          <w:sz w:val="24"/>
          <w:szCs w:val="24"/>
          <w:u w:val="single"/>
          <w:lang w:val="en-US"/>
        </w:rPr>
        <w:t>ru</w:t>
      </w:r>
      <w:r>
        <w:rPr>
          <w:rFonts w:ascii="Times New Roman" w:cs="Arial" w:eastAsia="Calibri" w:hAnsi="Times New Roman"/>
          <w:sz w:val="24"/>
          <w:szCs w:val="24"/>
          <w:lang w:val="ru-RU"/>
        </w:rPr>
        <w:t xml:space="preserve">) необходимо отправить в указанные сроки заявку </w:t>
      </w:r>
      <w:r>
        <w:rPr>
          <w:rFonts w:ascii="Times New Roman" w:cs="Arial" w:eastAsia="Calibri" w:hAnsi="Times New Roman"/>
          <w:sz w:val="24"/>
          <w:szCs w:val="24"/>
          <w:lang w:val="ru-RU"/>
        </w:rPr>
        <w:t xml:space="preserve"> </w:t>
      </w:r>
      <w:r>
        <w:rPr>
          <w:rFonts w:ascii="Times New Roman" w:cs="Arial" w:eastAsia="Calibri" w:hAnsi="Times New Roman"/>
          <w:sz w:val="24"/>
          <w:szCs w:val="24"/>
          <w:lang w:val="ru-RU"/>
        </w:rPr>
        <w:t>(</w:t>
      </w:r>
      <w:r>
        <w:rPr>
          <w:rFonts w:ascii="Times New Roman" w:cs="Arial" w:eastAsia="Calibri" w:hAnsi="Times New Roman"/>
          <w:b/>
          <w:bCs/>
          <w:sz w:val="24"/>
          <w:szCs w:val="24"/>
          <w:lang w:val="ru-RU"/>
        </w:rPr>
        <w:t xml:space="preserve">Приложение 1). </w:t>
      </w:r>
    </w:p>
    <w:p>
      <w:pPr>
        <w:widowControl w:val="off"/>
        <w:spacing w:after="0" w:line="240" w:lineRule="auto"/>
        <w:jc w:val="both"/>
        <w:rPr>
          <w:rFonts w:ascii="Times New Roman" w:cs="Arial" w:eastAsia="Calibri" w:hAnsi="Times New Roman"/>
          <w:sz w:val="24"/>
          <w:szCs w:val="24"/>
          <w:lang w:val="ru-RU"/>
        </w:rPr>
      </w:pPr>
      <w:r>
        <w:rPr>
          <w:rFonts w:ascii="Times New Roman" w:cs="Arial" w:eastAsia="Calibri" w:hAnsi="Times New Roman"/>
          <w:sz w:val="24"/>
          <w:szCs w:val="24"/>
          <w:lang w:val="ru-RU"/>
        </w:rPr>
        <w:t xml:space="preserve"> В заявке указать</w:t>
      </w:r>
      <w:r>
        <w:rPr>
          <w:rFonts w:ascii="Times New Roman" w:cs="Arial" w:eastAsia="Calibri" w:hAnsi="Times New Roman"/>
          <w:sz w:val="24"/>
          <w:szCs w:val="24"/>
          <w:lang w:val="ru-RU"/>
        </w:rPr>
        <w:t>:</w:t>
      </w:r>
    </w:p>
    <w:p>
      <w:pPr>
        <w:widowControl w:val="off"/>
        <w:shd w:val="clear" w:color="auto" w:fill="auto"/>
        <w:tabs>
          <w:tab w:val="left" w:pos="1086"/>
        </w:tabs>
        <w:spacing w:before="0" w:after="0" w:line="240" w:lineRule="auto"/>
        <w:ind w:right="20" w:firstLine="0"/>
        <w:jc w:val="both"/>
        <w:rPr>
          <w:rFonts w:ascii="Times New Roman" w:cs="Arial" w:eastAsia="Calibri" w:hAnsi="Times New Roman"/>
          <w:b/>
          <w:sz w:val="24"/>
          <w:szCs w:val="24"/>
          <w:lang w:val="ru-RU"/>
        </w:rPr>
      </w:pPr>
      <w:r>
        <w:rPr>
          <w:rFonts w:ascii="Times New Roman" w:cs="Arial" w:eastAsia="Calibri" w:hAnsi="Times New Roman"/>
          <w:sz w:val="24"/>
          <w:szCs w:val="24"/>
          <w:lang w:val="ru-RU"/>
        </w:rPr>
        <w:t>-</w:t>
      </w:r>
      <w:r>
        <w:rPr>
          <w:rFonts w:ascii="Times New Roman" w:cs="Arial" w:eastAsia="Calibri" w:hAnsi="Times New Roman"/>
          <w:sz w:val="24"/>
          <w:szCs w:val="24"/>
          <w:lang w:val="ru-RU"/>
        </w:rPr>
        <w:t xml:space="preserve">электронный адрес заместителя директора по УВР или  координатора игры, назначенного в образовательном учреждении </w:t>
      </w:r>
      <w:r>
        <w:rPr>
          <w:rFonts w:ascii="Times New Roman" w:cs="Arial" w:eastAsia="Calibri" w:hAnsi="Times New Roman"/>
          <w:i/>
          <w:iCs/>
          <w:sz w:val="24"/>
          <w:szCs w:val="24"/>
          <w:u w:val="single"/>
          <w:lang w:val="ru-RU"/>
        </w:rPr>
        <w:t>(на этот адрес оргкомитет будет отправлять задания, ссылки и наградные материалы всех участников образовательного учреждения)</w:t>
      </w:r>
      <w:r>
        <w:rPr>
          <w:rFonts w:ascii="Times New Roman" w:cs="Arial" w:eastAsia="Calibri" w:hAnsi="Times New Roman"/>
          <w:sz w:val="24"/>
          <w:szCs w:val="24"/>
          <w:lang w:val="ru-RU"/>
        </w:rPr>
        <w:t>;</w:t>
      </w:r>
    </w:p>
    <w:p>
      <w:pPr>
        <w:widowControl w:val="off"/>
        <w:shd w:val="clear" w:color="auto" w:fill="auto"/>
        <w:tabs>
          <w:tab w:val="left" w:pos="1086"/>
        </w:tabs>
        <w:spacing w:before="0" w:after="0" w:line="240" w:lineRule="auto"/>
        <w:ind w:right="0"/>
        <w:jc w:val="both"/>
        <w:rPr>
          <w:rFonts w:ascii="Times New Roman" w:cs="Arial" w:eastAsia="Calibri" w:hAnsi="Times New Roman"/>
          <w:color w:val="0d0d0d"/>
          <w:sz w:val="24"/>
          <w:szCs w:val="24"/>
          <w:lang w:val="ru-RU"/>
        </w:rPr>
      </w:pPr>
      <w:r>
        <w:rPr>
          <w:rFonts w:ascii="Times New Roman" w:cs="Arial" w:eastAsia="Calibri" w:hAnsi="Times New Roman"/>
          <w:color w:val="0d0d0d"/>
          <w:sz w:val="24"/>
          <w:szCs w:val="24"/>
          <w:lang w:val="ru-RU"/>
        </w:rPr>
        <w:t xml:space="preserve">-номера телефонов </w:t>
      </w:r>
      <w:r>
        <w:rPr>
          <w:rFonts w:ascii="Times New Roman" w:cs="Arial" w:eastAsia="Calibri" w:hAnsi="Times New Roman"/>
          <w:color w:val="0d0d0d"/>
          <w:sz w:val="24"/>
          <w:szCs w:val="24"/>
          <w:lang w:val="ru-RU"/>
        </w:rPr>
        <w:t>и электронные адреса</w:t>
      </w:r>
      <w:r>
        <w:rPr>
          <w:rFonts w:ascii="Times New Roman" w:cs="Arial" w:eastAsia="Calibri" w:hAnsi="Times New Roman"/>
          <w:color w:val="0d0d0d"/>
          <w:sz w:val="24"/>
          <w:szCs w:val="24"/>
          <w:lang w:val="ru-RU"/>
        </w:rPr>
        <w:t xml:space="preserve"> </w:t>
      </w:r>
      <w:r>
        <w:rPr>
          <w:rFonts w:ascii="Times New Roman" w:cs="Arial" w:eastAsia="Calibri" w:hAnsi="Times New Roman"/>
          <w:color w:val="0d0d0d"/>
          <w:sz w:val="24"/>
          <w:szCs w:val="24"/>
          <w:lang w:val="ru-RU"/>
        </w:rPr>
        <w:t xml:space="preserve"> руководителей</w:t>
      </w:r>
      <w:r>
        <w:rPr>
          <w:rFonts w:ascii="Times New Roman" w:cs="Arial" w:eastAsia="Calibri" w:hAnsi="Times New Roman"/>
          <w:color w:val="0d0d0d"/>
          <w:sz w:val="24"/>
          <w:szCs w:val="24"/>
          <w:lang w:val="ru-RU"/>
        </w:rPr>
        <w:t xml:space="preserve">, подготовивших участников. </w:t>
      </w:r>
    </w:p>
    <w:p>
      <w:pPr>
        <w:widowControl w:val="off"/>
        <w:shd w:val="clear" w:color="auto" w:fill="auto"/>
        <w:tabs>
          <w:tab w:val="left" w:pos="1086"/>
        </w:tabs>
        <w:spacing w:before="0" w:after="0" w:line="240" w:lineRule="auto"/>
        <w:ind w:right="20" w:firstLine="720"/>
        <w:jc w:val="both"/>
        <w:rPr>
          <w:rFonts w:ascii="Times New Roman" w:cs="Times New Roman" w:eastAsia="Calibri" w:hAnsi="Times New Roman"/>
          <w:color w:val="0000ff"/>
          <w:sz w:val="24"/>
          <w:szCs w:val="24"/>
          <w:u w:val="single"/>
          <w:lang w:val="ru-RU"/>
        </w:rPr>
      </w:pPr>
      <w:r>
        <w:rPr>
          <w:rFonts w:ascii="Times New Roman" w:cs="Arial" w:eastAsia="Calibri" w:hAnsi="Times New Roman"/>
          <w:color w:val="0d0d0d"/>
          <w:sz w:val="24"/>
          <w:szCs w:val="24"/>
          <w:lang w:val="ru-RU"/>
        </w:rPr>
        <w:t xml:space="preserve">Заявки на участие принимаются </w:t>
      </w:r>
      <w:r>
        <w:rPr>
          <w:rFonts w:ascii="Times New Roman" w:cs="Arial" w:eastAsia="Calibri" w:hAnsi="Times New Roman"/>
          <w:sz w:val="24"/>
          <w:szCs w:val="24"/>
          <w:lang w:val="ru-RU"/>
        </w:rPr>
        <w:t xml:space="preserve">в установленные сроки </w:t>
      </w:r>
      <w:r>
        <w:rPr>
          <w:rFonts w:ascii="Times New Roman" w:cs="Arial" w:eastAsia="Calibri" w:hAnsi="Times New Roman"/>
          <w:sz w:val="24"/>
          <w:szCs w:val="24"/>
          <w:lang w:val="ru-RU"/>
        </w:rPr>
        <w:t xml:space="preserve">в формате </w:t>
      </w:r>
      <w:r>
        <w:rPr>
          <w:rFonts w:ascii="Times New Roman" w:cs="Arial" w:eastAsia="Calibri" w:hAnsi="Times New Roman"/>
          <w:b w:val="off"/>
          <w:bCs w:val="off"/>
          <w:sz w:val="24"/>
          <w:szCs w:val="24"/>
          <w:lang w:val="en-US"/>
        </w:rPr>
        <w:t>DOC</w:t>
      </w:r>
      <w:r>
        <w:rPr>
          <w:rFonts w:ascii="Times New Roman" w:cs="Arial" w:eastAsia="Calibri" w:hAnsi="Times New Roman"/>
          <w:b w:val="off"/>
          <w:bCs w:val="off"/>
          <w:sz w:val="24"/>
          <w:szCs w:val="24"/>
          <w:lang w:val="ru-RU"/>
        </w:rPr>
        <w:t xml:space="preserve"> или </w:t>
      </w:r>
      <w:r>
        <w:rPr>
          <w:rFonts w:ascii="Times New Roman" w:cs="Arial" w:eastAsia="Calibri" w:hAnsi="Times New Roman"/>
          <w:b w:val="off"/>
          <w:bCs w:val="off"/>
          <w:sz w:val="24"/>
          <w:szCs w:val="24"/>
          <w:lang w:val="en-US"/>
        </w:rPr>
        <w:t>DOCX</w:t>
      </w:r>
      <w:r>
        <w:rPr>
          <w:rFonts w:ascii="Times New Roman" w:cs="Arial" w:eastAsia="Calibri" w:hAnsi="Times New Roman"/>
          <w:b w:val="off"/>
          <w:bCs w:val="off"/>
          <w:sz w:val="24"/>
          <w:szCs w:val="24"/>
          <w:lang w:val="ru-RU"/>
        </w:rPr>
        <w:t xml:space="preserve">  (</w:t>
      </w:r>
      <w:r>
        <w:rPr>
          <w:rFonts w:ascii="Times New Roman" w:cs="Arial" w:eastAsia="Calibri" w:hAnsi="Times New Roman"/>
          <w:sz w:val="24"/>
          <w:szCs w:val="24"/>
          <w:lang w:val="en-US"/>
        </w:rPr>
        <w:t>Word</w:t>
      </w:r>
      <w:r>
        <w:rPr>
          <w:rFonts w:ascii="Times New Roman" w:cs="Arial" w:eastAsia="Calibri" w:hAnsi="Times New Roman"/>
          <w:sz w:val="24"/>
          <w:szCs w:val="24"/>
          <w:lang w:val="ru-RU"/>
        </w:rPr>
        <w:t>).</w:t>
      </w:r>
      <w:r>
        <w:rPr>
          <w:rFonts w:ascii="Times New Roman" w:cs="Arial" w:eastAsia="Calibri" w:hAnsi="Times New Roman"/>
          <w:sz w:val="24"/>
          <w:szCs w:val="24"/>
          <w:lang w:val="ru-RU"/>
        </w:rPr>
        <w:t xml:space="preserve"> </w:t>
      </w:r>
      <w:r>
        <w:rPr>
          <w:rFonts w:ascii="Times New Roman" w:cs="Arial" w:eastAsia="Calibri" w:hAnsi="Times New Roman"/>
          <w:sz w:val="24"/>
          <w:szCs w:val="24"/>
          <w:lang w:val="ru-RU"/>
        </w:rPr>
        <w:t xml:space="preserve">Далее координатору игры </w:t>
      </w:r>
      <w:r>
        <w:rPr>
          <w:rFonts w:ascii="Times New Roman" w:cs="Arial" w:eastAsia="Calibri" w:hAnsi="Times New Roman"/>
          <w:sz w:val="24"/>
          <w:szCs w:val="24"/>
          <w:lang w:val="ru-RU"/>
        </w:rPr>
        <w:t xml:space="preserve"> </w:t>
      </w:r>
      <w:r>
        <w:rPr>
          <w:rFonts w:ascii="Times New Roman" w:cs="Arial" w:eastAsia="Calibri" w:hAnsi="Times New Roman"/>
          <w:sz w:val="24"/>
          <w:szCs w:val="24"/>
          <w:lang w:val="ru-RU"/>
        </w:rPr>
        <w:t xml:space="preserve"> на электронный адрес, указанный в заявке, оргкомитет высылает ссылку на  Викторину. </w:t>
      </w:r>
      <w:r>
        <w:rPr>
          <w:rFonts w:ascii="Times New Roman" w:cs="Arial" w:eastAsia="Calibri" w:hAnsi="Times New Roman"/>
          <w:color w:val="000000"/>
          <w:sz w:val="24"/>
          <w:szCs w:val="24"/>
          <w:shd w:val="clear" w:color="auto" w:fill="ffffff"/>
          <w:lang w:val="ru-RU"/>
        </w:rPr>
        <w:t xml:space="preserve">Участие в викторине индивидуальное. </w:t>
      </w:r>
      <w:r>
        <w:rPr>
          <w:rFonts w:ascii="Times New Roman" w:cs="Arial" w:eastAsia="Calibri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>
      <w:pPr>
        <w:widowControl w:val="off"/>
        <w:shd w:val="clear" w:color="auto" w:fill="auto"/>
        <w:tabs>
          <w:tab w:val="left" w:pos="1086"/>
        </w:tabs>
        <w:spacing w:before="0" w:after="0" w:line="240" w:lineRule="auto"/>
        <w:ind w:right="20" w:firstLine="0"/>
        <w:jc w:val="both"/>
        <w:rPr>
          <w:rFonts w:ascii="Times New Roman" w:cs="Arial" w:eastAsia="Calibri" w:hAnsi="Times New Roman"/>
          <w:i/>
          <w:iCs/>
          <w:color w:val="auto"/>
          <w:sz w:val="24"/>
          <w:szCs w:val="24"/>
          <w:lang w:val="ru-RU"/>
        </w:rPr>
      </w:pPr>
      <w:r>
        <w:rPr>
          <w:rFonts w:ascii="Times New Roman" w:cs="Arial" w:eastAsia="Calibri" w:hAnsi="Times New Roman"/>
          <w:sz w:val="24"/>
          <w:szCs w:val="24"/>
          <w:lang w:val="ru-RU"/>
        </w:rPr>
        <w:t xml:space="preserve">       </w:t>
      </w:r>
      <w:r>
        <w:rPr>
          <w:rFonts w:ascii="Times New Roman" w:cs="Arial" w:eastAsia="Calibri" w:hAnsi="Times New Roman"/>
          <w:sz w:val="24"/>
          <w:szCs w:val="24"/>
          <w:lang w:val="ru-RU"/>
        </w:rPr>
        <w:t>Победители Викторины   награждаются дипломами, участники сертификатами. (</w:t>
      </w:r>
      <w:r>
        <w:rPr>
          <w:rFonts w:ascii="Times New Roman" w:cs="Times New Roman" w:eastAsia="Calibri" w:hAnsi="Times New Roman"/>
          <w:i/>
          <w:iCs/>
          <w:color w:val="auto"/>
          <w:sz w:val="24"/>
          <w:szCs w:val="24"/>
          <w:u w:val="single"/>
          <w:lang w:val="ru-RU"/>
        </w:rPr>
        <w:t>Наградные материалы  Викторины оргкомитет Конкурса отправляет только  на электронный адрес координатора игры в образовательном учреждении. Индивидуальные рассылки каждому участнику не предусмотрены!)</w:t>
      </w:r>
    </w:p>
    <w:p>
      <w:pPr>
        <w:widowControl w:val="off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 </w:t>
        <w:tab/>
        <w:t xml:space="preserve">Конкурс проводится в декабре 2023- 2024 учебного  года. Доступ к викторине открыт  в течение пяти дней. Время выполнения задания ограничено. </w:t>
      </w:r>
    </w:p>
    <w:p>
      <w:pPr>
        <w:widowControl w:val="off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val="ru-RU"/>
        </w:rPr>
        <w:t>01.11.2023 г. - 30.11.2023 г.-  приём заявок на участие в викторине о Байкале «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val="ru-RU"/>
        </w:rPr>
        <w:t>Хубунок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val="ru-RU"/>
        </w:rPr>
        <w:t>».</w:t>
      </w:r>
    </w:p>
    <w:p>
      <w:pPr>
        <w:widowControl w:val="off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val="ru-RU"/>
        </w:rPr>
        <w:t>04.12.2023 г. - 08.12.2023 г.–  проведение викторины о Байкале «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val="ru-RU"/>
        </w:rPr>
        <w:t>Хубунок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val="ru-RU"/>
        </w:rPr>
        <w:t>».</w:t>
      </w:r>
    </w:p>
    <w:p>
      <w:pPr>
        <w:widowControl w:val="off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val="ru-RU"/>
        </w:rPr>
        <w:t>09.12.2023 г.- 17.12.2023 - подведение  итогов викторины о Байкале «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val="ru-RU"/>
        </w:rPr>
        <w:t>Хубунок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val="ru-RU"/>
        </w:rPr>
        <w:t>».</w:t>
      </w:r>
    </w:p>
    <w:p>
      <w:pPr>
        <w:widowControl w:val="off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val="ru-RU"/>
        </w:rPr>
        <w:t>Декабрь – январь 2023- 2024 учебного года – рассылка наградных материалов.</w:t>
      </w:r>
    </w:p>
    <w:p>
      <w:pPr>
        <w:widowControl w:val="off"/>
        <w:spacing w:after="0" w:line="240" w:lineRule="auto"/>
        <w:jc w:val="both"/>
        <w:rPr>
          <w:rFonts w:ascii="Times New Roman" w:cs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val="ru-RU"/>
        </w:rPr>
        <w:t>8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cs="Times New Roman" w:eastAsia="Times New Roman" w:hAnsi="Times New Roman"/>
          <w:b/>
          <w:sz w:val="24"/>
          <w:szCs w:val="24"/>
          <w:lang w:val="ru-RU"/>
        </w:rPr>
        <w:t>Сроки, порядок проведения дистанционного литературно-художественного  конкурса о Байкале «Байкальские страницы»</w:t>
      </w:r>
    </w:p>
    <w:p>
      <w:pPr>
        <w:widowControl w:val="off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val="ru-RU"/>
        </w:rPr>
        <w:t xml:space="preserve">01.11.2023 г. - 30.11.2023 г.-  приём заявок на участие в  конкурсе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«Байкальские страницы»;</w:t>
      </w:r>
    </w:p>
    <w:p>
      <w:pPr>
        <w:widowControl w:val="off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val="ru-RU"/>
        </w:rPr>
        <w:t xml:space="preserve">04.12.2023 г. - 08.12.2023 г.–  проведение конкурса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«Байкальские страницы»;</w:t>
      </w:r>
    </w:p>
    <w:p>
      <w:pPr>
        <w:widowControl w:val="off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val="ru-RU"/>
        </w:rPr>
        <w:t xml:space="preserve">09.12.2023 г.- 17.12.2023 - подведение  итогов конкурса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«Байкальские страницы»;</w:t>
      </w:r>
    </w:p>
    <w:p>
      <w:pPr>
        <w:widowControl w:val="off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val="ru-RU"/>
        </w:rPr>
        <w:t>Декабрь – январь 2023- 2024 учебного года – рассылка наградных материалов.</w:t>
      </w:r>
    </w:p>
    <w:p>
      <w:pPr>
        <w:widowControl w:val="off"/>
        <w:spacing w:after="0" w:line="240" w:lineRule="auto"/>
        <w:jc w:val="both"/>
        <w:rPr>
          <w:rFonts w:ascii="Times New Roman" w:cs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val="ru-RU"/>
        </w:rPr>
        <w:t>8.1.</w:t>
      </w:r>
      <w:r>
        <w:rPr>
          <w:rFonts w:ascii="Times New Roman" w:cs="Times New Roman" w:eastAsia="Times New Roman" w:hAnsi="Times New Roman"/>
          <w:b/>
          <w:sz w:val="24"/>
          <w:szCs w:val="24"/>
          <w:lang w:val="ru-RU"/>
        </w:rPr>
        <w:t xml:space="preserve"> Д</w:t>
      </w:r>
      <w:r>
        <w:rPr>
          <w:rFonts w:ascii="Times New Roman" w:cs="Times New Roman" w:eastAsia="Times New Roman" w:hAnsi="Times New Roman"/>
          <w:b/>
          <w:sz w:val="24"/>
          <w:szCs w:val="24"/>
          <w:lang w:val="ru-RU"/>
        </w:rPr>
        <w:t xml:space="preserve">истанционный литературно-художественный  конкурс о Байкале «Байкальские страницы».  </w:t>
      </w:r>
      <w:r>
        <w:rPr>
          <w:rFonts w:ascii="Times New Roman" w:cs="Times New Roman" w:eastAsia="Times New Roman" w:hAnsi="Times New Roman"/>
          <w:b/>
          <w:sz w:val="24"/>
          <w:szCs w:val="24"/>
          <w:lang w:val="ru-RU"/>
        </w:rPr>
        <w:t xml:space="preserve">Номинация «Я пишу о Байкале» (конкурс </w:t>
      </w:r>
      <w:r>
        <w:rPr>
          <w:rFonts w:ascii="Times New Roman" w:cs="Times New Roman" w:eastAsia="Times New Roman" w:hAnsi="Times New Roman"/>
          <w:b/>
          <w:sz w:val="24"/>
          <w:szCs w:val="24"/>
          <w:lang w:val="ru-RU"/>
        </w:rPr>
        <w:t>литературных</w:t>
      </w:r>
      <w:r>
        <w:rPr>
          <w:rFonts w:ascii="Times New Roman" w:cs="Times New Roman" w:eastAsia="Times New Roman" w:hAnsi="Times New Roman"/>
          <w:b/>
          <w:sz w:val="24"/>
          <w:szCs w:val="24"/>
          <w:lang w:val="ru-RU"/>
        </w:rPr>
        <w:t xml:space="preserve">  произведение собственного сочинения)</w:t>
      </w:r>
    </w:p>
    <w:p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Участники представляют на Конкурс творческую работу - литературное произведение собственного сочинения (стихотворение, рассказ, сказка)  </w:t>
      </w:r>
      <w:r>
        <w:rPr>
          <w:rFonts w:ascii="Times New Roman" w:cs="Times New Roman" w:eastAsia="Times New Roman" w:hAnsi="Times New Roman"/>
          <w:color w:val="auto"/>
          <w:sz w:val="24"/>
          <w:szCs w:val="24"/>
          <w:lang w:eastAsia="ru-RU"/>
        </w:rPr>
        <w:t xml:space="preserve">на русском языке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в формате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DOC или DOCX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Word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Оформление работы: о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бъем: 1-2 страницы (А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4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 xml:space="preserve">, шрифт 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TimesNewRoman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, размер шрифта- 12-14, интервал 1-1,5).</w:t>
      </w:r>
    </w:p>
    <w:p>
      <w:pPr>
        <w:spacing w:after="0" w:line="240" w:lineRule="auto"/>
        <w:jc w:val="both"/>
        <w:rPr>
          <w:rFonts w:ascii="Times New Roman" w:cs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auto"/>
          <w:sz w:val="24"/>
          <w:szCs w:val="24"/>
          <w:lang w:val="ru-RU" w:eastAsia="ru-RU"/>
        </w:rPr>
        <w:t>Члены жюри:</w:t>
      </w:r>
      <w:r>
        <w:rPr>
          <w:rFonts w:ascii="Times New Roman" w:cs="Times New Roman" w:eastAsia="Times New Roman" w:hAnsi="Times New Roman"/>
          <w:color w:val="auto"/>
          <w:sz w:val="24"/>
          <w:szCs w:val="24"/>
          <w:lang w:eastAsia="ru-RU"/>
        </w:rPr>
        <w:t xml:space="preserve"> поэты города Ангарска.</w:t>
      </w:r>
    </w:p>
    <w:p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auto"/>
          <w:sz w:val="24"/>
          <w:szCs w:val="24"/>
          <w:lang w:eastAsia="ru-RU"/>
        </w:rPr>
        <w:t xml:space="preserve">  </w:t>
      </w:r>
      <w:r>
        <w:rPr>
          <w:rFonts w:ascii="Times New Roman" w:cs="Times New Roman" w:eastAsia="Times New Roman" w:hAnsi="Times New Roman"/>
          <w:b/>
          <w:sz w:val="24"/>
          <w:szCs w:val="24"/>
          <w:lang w:val="ru-RU" w:eastAsia="ru-RU"/>
        </w:rPr>
        <w:t>Критерии оценки творческих работ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:</w:t>
      </w:r>
    </w:p>
    <w:p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auto"/>
          <w:sz w:val="24"/>
          <w:szCs w:val="24"/>
          <w:lang w:eastAsia="ru-RU"/>
        </w:rPr>
        <w:t xml:space="preserve">соответствие тематике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Конкурса, </w:t>
      </w:r>
      <w:r>
        <w:rPr>
          <w:rFonts w:ascii="Times New Roman" w:cs="Times New Roman" w:eastAsia="Times New Roman" w:hAnsi="Times New Roman"/>
          <w:color w:val="auto"/>
          <w:sz w:val="24"/>
          <w:szCs w:val="24"/>
          <w:lang w:eastAsia="ru-RU"/>
        </w:rPr>
        <w:t>настоящему положению и возрасту участника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>
      <w:pPr>
        <w:widowControl w:val="on"/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смысловая и композиционная целостность;</w:t>
      </w:r>
    </w:p>
    <w:p>
      <w:pPr>
        <w:widowControl w:val="on"/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стилистическая и языковая грамотность;</w:t>
      </w:r>
    </w:p>
    <w:p>
      <w:pPr>
        <w:widowControl w:val="on"/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оригинальность авторской манеры;</w:t>
      </w:r>
    </w:p>
    <w:p>
      <w:pPr>
        <w:widowControl w:val="on"/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степень самостоятельности.</w:t>
      </w:r>
    </w:p>
    <w:p>
      <w:pPr>
        <w:widowControl w:val="on"/>
        <w:spacing w:before="0"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Произведения, заимствованные из сети Интернет и других источнико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в, не р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ассматриваются.</w:t>
      </w:r>
    </w:p>
    <w:p>
      <w:pPr>
        <w:widowControl w:val="off"/>
        <w:spacing w:after="0" w:line="240" w:lineRule="auto"/>
        <w:jc w:val="both"/>
        <w:rPr>
          <w:rFonts w:ascii="Times New Roman" w:cs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val="ru-RU"/>
        </w:rPr>
        <w:t xml:space="preserve">8.2.  </w:t>
      </w:r>
      <w:r>
        <w:rPr>
          <w:rFonts w:ascii="Times New Roman" w:cs="Times New Roman" w:eastAsia="Times New Roman" w:hAnsi="Times New Roman"/>
          <w:b/>
          <w:sz w:val="24"/>
          <w:szCs w:val="24"/>
          <w:lang w:val="ru-RU"/>
        </w:rPr>
        <w:t>Д</w:t>
      </w:r>
      <w:r>
        <w:rPr>
          <w:rFonts w:ascii="Times New Roman" w:cs="Times New Roman" w:eastAsia="Times New Roman" w:hAnsi="Times New Roman"/>
          <w:b/>
          <w:sz w:val="24"/>
          <w:szCs w:val="24"/>
          <w:lang w:val="ru-RU"/>
        </w:rPr>
        <w:t xml:space="preserve">истанционный литературно-художественный  конкурс о Байкале «Байкальские страницы». </w:t>
      </w:r>
      <w:r>
        <w:rPr>
          <w:rFonts w:ascii="Times New Roman" w:cs="Times New Roman" w:eastAsia="Times New Roman" w:hAnsi="Times New Roman"/>
          <w:b/>
          <w:sz w:val="24"/>
          <w:szCs w:val="24"/>
          <w:lang w:val="ru-RU"/>
        </w:rPr>
        <w:t>Номинация «Байкал родной, тобой любуюсь» (конкурс рисунков)</w:t>
      </w:r>
    </w:p>
    <w:p>
      <w:pPr>
        <w:widowControl w:val="off"/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На конкурс принимаются работы о Байкале, выполненные в различных художественных техниках. Работы  сканируются и присылаются в электронном формате 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tiff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pdf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, или  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jpeg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. В правом нижнем углу рисунка необходимо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разместить надпись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 (этикетку),    содержащую данные по порядку: название работы, фамилия и имя участника (без сокращений), населённый пункт, образовательное учреждение, класс, фамилия имя отчество руководителя (без сокращений). </w:t>
      </w:r>
    </w:p>
    <w:p>
      <w:pPr>
        <w:spacing w:after="0" w:line="240" w:lineRule="auto"/>
        <w:jc w:val="both"/>
        <w:rPr>
          <w:rFonts w:ascii="Times New Roman" w:cs="Times New Roman" w:eastAsia="Times New Roman" w:hAnsi="Times New Roman"/>
          <w:b/>
          <w:color w:val="auto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auto"/>
          <w:sz w:val="24"/>
          <w:szCs w:val="24"/>
          <w:lang w:eastAsia="ru-RU"/>
        </w:rPr>
        <w:t xml:space="preserve">Критерии оценки: </w:t>
      </w:r>
    </w:p>
    <w:p>
      <w:pPr>
        <w:numPr>
          <w:ilvl w:val="0"/>
          <w:numId w:val="2"/>
        </w:num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auto"/>
          <w:sz w:val="24"/>
          <w:szCs w:val="24"/>
          <w:lang w:eastAsia="ru-RU"/>
        </w:rPr>
        <w:t>уровень художественного мастерства выполненной работы (техника);</w:t>
      </w:r>
    </w:p>
    <w:p>
      <w:pPr>
        <w:numPr>
          <w:ilvl w:val="0"/>
          <w:numId w:val="2"/>
        </w:num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auto"/>
          <w:sz w:val="24"/>
          <w:szCs w:val="24"/>
          <w:lang w:eastAsia="ru-RU"/>
        </w:rPr>
        <w:t>композиционное решение;</w:t>
      </w:r>
    </w:p>
    <w:p>
      <w:pPr>
        <w:numPr>
          <w:ilvl w:val="0"/>
          <w:numId w:val="2"/>
        </w:num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auto"/>
          <w:sz w:val="24"/>
          <w:szCs w:val="24"/>
          <w:lang w:eastAsia="ru-RU"/>
        </w:rPr>
        <w:t>художественный вкус, оригинальность авторской манеры;</w:t>
      </w:r>
    </w:p>
    <w:p>
      <w:pPr>
        <w:numPr>
          <w:ilvl w:val="0"/>
          <w:numId w:val="2"/>
        </w:numPr>
        <w:spacing w:after="0" w:line="240" w:lineRule="auto"/>
        <w:ind w:left="1478" w:hanging="757"/>
        <w:jc w:val="both"/>
        <w:rPr>
          <w:rFonts w:ascii="Times New Roman" w:cs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auto"/>
          <w:sz w:val="24"/>
          <w:szCs w:val="24"/>
          <w:lang w:eastAsia="ru-RU"/>
        </w:rPr>
        <w:t>цветовое</w:t>
      </w:r>
      <w:r>
        <w:rPr>
          <w:rFonts w:ascii="Times New Roman" w:cs="Times New Roman" w:eastAsia="Times New Roman" w:hAnsi="Times New Roman"/>
          <w:color w:val="auto"/>
          <w:sz w:val="24"/>
          <w:szCs w:val="24"/>
          <w:lang w:eastAsia="ru-RU"/>
        </w:rPr>
        <w:t xml:space="preserve"> решение работы, выразительность, общее впечатление от работы;</w:t>
      </w:r>
    </w:p>
    <w:p>
      <w:pPr>
        <w:numPr>
          <w:ilvl w:val="0"/>
          <w:numId w:val="2"/>
        </w:num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auto"/>
          <w:sz w:val="24"/>
          <w:szCs w:val="24"/>
          <w:lang w:eastAsia="ru-RU"/>
        </w:rPr>
        <w:t>степень самостоятельности;</w:t>
      </w:r>
    </w:p>
    <w:p>
      <w:pPr>
        <w:numPr>
          <w:ilvl w:val="0"/>
          <w:numId w:val="2"/>
        </w:num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auto"/>
          <w:sz w:val="24"/>
          <w:szCs w:val="24"/>
          <w:lang w:eastAsia="ru-RU"/>
        </w:rPr>
        <w:t>культура оформления работы;</w:t>
      </w:r>
    </w:p>
    <w:p>
      <w:pPr>
        <w:numPr>
          <w:ilvl w:val="0"/>
          <w:numId w:val="2"/>
        </w:num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auto"/>
          <w:sz w:val="24"/>
          <w:szCs w:val="24"/>
          <w:lang w:eastAsia="ru-RU"/>
        </w:rPr>
        <w:t>соответствие работы теме Конкурса, настоящему положению и возрасту участника.</w:t>
      </w:r>
    </w:p>
    <w:p>
      <w:pPr>
        <w:widowControl w:val="on"/>
        <w:spacing w:before="0"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Рисунки, заимствованные из сети Интернет и других источников, не рассматриваются.</w:t>
      </w:r>
    </w:p>
    <w:p>
      <w:pPr>
        <w:widowControl w:val="on"/>
        <w:spacing w:before="0"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В состав жюри входят учителя начальных классов МБОУ «СОШ № 11»,  преподаватели изобразительного искусства и технологии  школ города Ангарска.</w:t>
      </w:r>
    </w:p>
    <w:p>
      <w:pPr>
        <w:widowControl w:val="off"/>
        <w:spacing w:after="0" w:line="240" w:lineRule="auto"/>
        <w:jc w:val="both"/>
        <w:rPr>
          <w:rFonts w:ascii="Times New Roman" w:cs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val="ru-RU"/>
        </w:rPr>
        <w:t xml:space="preserve">9. Сроки, порядок проведения и тематика заданий  региональной краеведческой игры «Знатоки Байкала» </w:t>
      </w:r>
    </w:p>
    <w:p>
      <w:pPr>
        <w:widowControl w:val="off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val="ru-RU"/>
        </w:rPr>
        <w:t>01.11.2023 г. - 30.11.2023 г.– приём заявок на участие в игре «Знатоки Байкала»;</w:t>
      </w:r>
    </w:p>
    <w:p>
      <w:pPr>
        <w:widowControl w:val="on"/>
        <w:spacing w:before="0"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val="ru-RU" w:eastAsia="ru-RU"/>
        </w:rPr>
        <w:t>декабрь 2023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val="ru-RU" w:eastAsia="ru-RU"/>
        </w:rPr>
        <w:t xml:space="preserve"> г. – проведение игры «Знатоки Байкала» в очном формате.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val="ru-RU" w:eastAsia="ru-RU"/>
        </w:rPr>
        <w:t>Для отдалённых районов игра проводится в онлайн-режиме.</w:t>
      </w:r>
    </w:p>
    <w:p>
      <w:pPr>
        <w:widowControl w:val="on"/>
        <w:spacing w:before="0" w:after="0" w:line="240" w:lineRule="auto"/>
        <w:ind w:firstLine="708"/>
        <w:jc w:val="both"/>
        <w:rPr>
          <w:rFonts w:ascii="Times New Roman" w:cs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color w:val="0d0d0d"/>
          <w:sz w:val="24"/>
          <w:szCs w:val="24"/>
          <w:lang w:val="ru-RU" w:eastAsia="ru-RU"/>
        </w:rPr>
        <w:t>Д</w:t>
      </w:r>
      <w:r>
        <w:rPr>
          <w:rFonts w:ascii="Times New Roman" w:cs="Times New Roman" w:eastAsia="Times New Roman" w:hAnsi="Times New Roman"/>
          <w:b w:val="off"/>
          <w:bCs w:val="off"/>
          <w:color w:val="0d0d0d"/>
          <w:sz w:val="24"/>
          <w:szCs w:val="24"/>
          <w:lang w:val="ru-RU" w:eastAsia="ru-RU"/>
        </w:rPr>
        <w:t xml:space="preserve">ля участия в игре «Знатоки Байкала» в школе, подавшей заявку на участие,  создаются сборные команды из обучающихся </w:t>
      </w:r>
      <w:r>
        <w:rPr>
          <w:rFonts w:ascii="Times New Roman" w:cs="Times New Roman" w:eastAsia="Times New Roman" w:hAnsi="Times New Roman"/>
          <w:b w:val="off"/>
          <w:bCs w:val="off"/>
          <w:color w:val="0d0d0d"/>
          <w:sz w:val="24"/>
          <w:szCs w:val="24"/>
          <w:u w:val="single"/>
          <w:lang w:val="ru-RU" w:eastAsia="ru-RU"/>
        </w:rPr>
        <w:t>вторы</w:t>
      </w:r>
      <w:r>
        <w:rPr>
          <w:rFonts w:ascii="Times New Roman" w:cs="Times New Roman" w:eastAsia="Times New Roman" w:hAnsi="Times New Roman"/>
          <w:b w:val="off"/>
          <w:bCs w:val="off"/>
          <w:color w:val="0d0d0d"/>
          <w:sz w:val="24"/>
          <w:szCs w:val="24"/>
          <w:u w:val="single"/>
          <w:lang w:val="ru-RU" w:eastAsia="ru-RU"/>
        </w:rPr>
        <w:t>х-</w:t>
      </w:r>
      <w:r>
        <w:rPr>
          <w:rFonts w:ascii="Times New Roman" w:cs="Times New Roman" w:eastAsia="Times New Roman" w:hAnsi="Times New Roman"/>
          <w:b w:val="off"/>
          <w:bCs w:val="off"/>
          <w:color w:val="0d0d0d"/>
          <w:sz w:val="24"/>
          <w:szCs w:val="24"/>
          <w:u w:val="single"/>
          <w:lang w:val="ru-RU" w:eastAsia="ru-RU"/>
        </w:rPr>
        <w:t xml:space="preserve"> третьих</w:t>
      </w:r>
      <w:r>
        <w:rPr>
          <w:rFonts w:ascii="Times New Roman" w:cs="Times New Roman" w:eastAsia="Times New Roman" w:hAnsi="Times New Roman"/>
          <w:b w:val="off"/>
          <w:bCs w:val="off"/>
          <w:color w:val="0d0d0d"/>
          <w:sz w:val="24"/>
          <w:szCs w:val="24"/>
          <w:lang w:val="ru-RU" w:eastAsia="ru-RU"/>
        </w:rPr>
        <w:t xml:space="preserve"> классов (не более </w:t>
      </w:r>
      <w:r>
        <w:rPr>
          <w:rFonts w:ascii="Times New Roman" w:cs="Times New Roman" w:eastAsia="Times New Roman" w:hAnsi="Times New Roman"/>
          <w:b w:val="off"/>
          <w:bCs w:val="off"/>
          <w:color w:val="0d0d0d"/>
          <w:sz w:val="24"/>
          <w:szCs w:val="24"/>
          <w:u w:val="single"/>
          <w:lang w:val="ru-RU" w:eastAsia="ru-RU"/>
        </w:rPr>
        <w:t>четырёх</w:t>
      </w:r>
      <w:r>
        <w:rPr>
          <w:rFonts w:ascii="Times New Roman" w:cs="Times New Roman" w:eastAsia="Times New Roman" w:hAnsi="Times New Roman"/>
          <w:b w:val="off"/>
          <w:bCs w:val="off"/>
          <w:color w:val="0d0d0d"/>
          <w:sz w:val="24"/>
          <w:szCs w:val="24"/>
          <w:lang w:val="ru-RU" w:eastAsia="ru-RU"/>
        </w:rPr>
        <w:t xml:space="preserve"> обучающихся</w:t>
      </w:r>
      <w:r>
        <w:rPr>
          <w:rFonts w:ascii="Times New Roman" w:cs="Times New Roman" w:eastAsia="Times New Roman" w:hAnsi="Times New Roman"/>
          <w:b w:val="off"/>
          <w:bCs w:val="off"/>
          <w:color w:val="0d0d0d"/>
          <w:sz w:val="24"/>
          <w:szCs w:val="24"/>
          <w:lang w:val="ru-RU" w:eastAsia="ru-RU"/>
        </w:rPr>
        <w:t xml:space="preserve"> в одной команде). </w:t>
      </w:r>
      <w:r>
        <w:rPr>
          <w:rFonts w:ascii="Times New Roman" w:cs="Times New Roman" w:eastAsia="Times New Roman" w:hAnsi="Times New Roman"/>
          <w:b w:val="off"/>
          <w:bCs w:val="off"/>
          <w:sz w:val="24"/>
          <w:szCs w:val="24"/>
          <w:lang w:val="ru-RU" w:eastAsia="ru-RU"/>
        </w:rPr>
        <w:t xml:space="preserve">От школы, </w:t>
      </w:r>
      <w:r>
        <w:rPr>
          <w:rFonts w:ascii="Times New Roman" w:cs="Times New Roman" w:eastAsia="Times New Roman" w:hAnsi="Times New Roman"/>
          <w:b w:val="off"/>
          <w:bCs w:val="off"/>
          <w:color w:val="0d0d0d"/>
          <w:sz w:val="24"/>
          <w:szCs w:val="24"/>
          <w:lang w:val="ru-RU" w:eastAsia="ru-RU"/>
        </w:rPr>
        <w:t xml:space="preserve">подавшей заявку на участие,  </w:t>
      </w:r>
      <w:r>
        <w:rPr>
          <w:rFonts w:ascii="Times New Roman" w:cs="Times New Roman" w:eastAsia="Times New Roman" w:hAnsi="Times New Roman"/>
          <w:b w:val="off"/>
          <w:bCs w:val="off"/>
          <w:sz w:val="24"/>
          <w:szCs w:val="24"/>
          <w:lang w:val="ru-RU" w:eastAsia="ru-RU"/>
        </w:rPr>
        <w:t xml:space="preserve"> формируется </w:t>
      </w:r>
      <w:r>
        <w:rPr>
          <w:rFonts w:ascii="Times New Roman" w:cs="Times New Roman" w:eastAsia="Times New Roman" w:hAnsi="Times New Roman"/>
          <w:b w:val="off"/>
          <w:bCs w:val="off"/>
          <w:sz w:val="24"/>
          <w:szCs w:val="24"/>
          <w:lang w:val="ru-RU" w:eastAsia="ru-RU"/>
        </w:rPr>
        <w:t>н</w:t>
      </w:r>
      <w:r>
        <w:rPr>
          <w:rFonts w:ascii="Times New Roman" w:cs="Times New Roman" w:eastAsia="Times New Roman" w:hAnsi="Times New Roman"/>
          <w:b w:val="off"/>
          <w:bCs w:val="off"/>
          <w:sz w:val="24"/>
          <w:szCs w:val="24"/>
          <w:u w:val="single"/>
          <w:lang w:val="ru-RU" w:eastAsia="ru-RU"/>
        </w:rPr>
        <w:t>е более двух сборных команд</w:t>
      </w:r>
      <w:r>
        <w:rPr>
          <w:rFonts w:ascii="Times New Roman" w:cs="Times New Roman" w:eastAsia="Times New Roman" w:hAnsi="Times New Roman"/>
          <w:b w:val="off"/>
          <w:bCs w:val="off"/>
          <w:sz w:val="24"/>
          <w:szCs w:val="24"/>
          <w:lang w:val="ru-RU" w:eastAsia="ru-RU"/>
        </w:rPr>
        <w:t xml:space="preserve">.  </w:t>
      </w:r>
      <w:r>
        <w:rPr>
          <w:rFonts w:ascii="Times New Roman" w:cs="Times New Roman" w:eastAsia="Times New Roman" w:hAnsi="Times New Roman"/>
          <w:b w:val="off"/>
          <w:bCs w:val="off"/>
          <w:sz w:val="24"/>
          <w:szCs w:val="24"/>
          <w:lang w:val="ru-RU" w:eastAsia="ru-RU"/>
        </w:rPr>
        <w:t xml:space="preserve">Образовательное учреждение – участник игры  формирует на всех обучающихся </w:t>
      </w:r>
      <w:r>
        <w:rPr>
          <w:rFonts w:ascii="Times New Roman" w:cs="Times New Roman" w:eastAsia="Times New Roman" w:hAnsi="Times New Roman"/>
          <w:b w:val="off"/>
          <w:bCs w:val="off"/>
          <w:sz w:val="24"/>
          <w:szCs w:val="24"/>
          <w:u w:val="single"/>
          <w:lang w:val="ru-RU" w:eastAsia="ru-RU"/>
        </w:rPr>
        <w:t>одну общую</w:t>
      </w:r>
      <w:r>
        <w:rPr>
          <w:rFonts w:ascii="Times New Roman" w:cs="Times New Roman" w:eastAsia="Times New Roman" w:hAnsi="Times New Roman"/>
          <w:b w:val="off"/>
          <w:bCs w:val="off"/>
          <w:sz w:val="24"/>
          <w:szCs w:val="24"/>
          <w:lang w:val="ru-RU" w:eastAsia="ru-RU"/>
        </w:rPr>
        <w:t xml:space="preserve"> заявку, указывает </w:t>
      </w:r>
      <w:r>
        <w:rPr>
          <w:rFonts w:ascii="Times New Roman" w:cs="Times New Roman" w:eastAsia="Times New Roman" w:hAnsi="Times New Roman"/>
          <w:b w:val="off"/>
          <w:bCs w:val="off"/>
          <w:sz w:val="24"/>
          <w:szCs w:val="24"/>
          <w:u w:val="single"/>
          <w:lang w:val="ru-RU" w:eastAsia="ru-RU"/>
        </w:rPr>
        <w:t>один электронный адрес</w:t>
      </w:r>
      <w:r>
        <w:rPr>
          <w:rFonts w:ascii="Times New Roman" w:cs="Times New Roman" w:eastAsia="Times New Roman" w:hAnsi="Times New Roman"/>
          <w:b w:val="off"/>
          <w:bCs w:val="off"/>
          <w:sz w:val="24"/>
          <w:szCs w:val="24"/>
          <w:u w:val="singl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/>
          <w:b w:val="off"/>
          <w:bCs w:val="off"/>
          <w:sz w:val="24"/>
          <w:szCs w:val="24"/>
          <w:u w:val="single"/>
          <w:lang w:val="ru-RU" w:eastAsia="ru-RU"/>
        </w:rPr>
        <w:t>ответственного организатора</w:t>
      </w:r>
      <w:r>
        <w:rPr>
          <w:rFonts w:ascii="Times New Roman" w:cs="Times New Roman" w:eastAsia="Times New Roman" w:hAnsi="Times New Roman"/>
          <w:b w:val="off"/>
          <w:bCs w:val="off"/>
          <w:sz w:val="24"/>
          <w:szCs w:val="24"/>
          <w:lang w:val="ru-RU" w:eastAsia="ru-RU"/>
        </w:rPr>
        <w:t xml:space="preserve"> в школе</w:t>
      </w:r>
      <w:r>
        <w:rPr>
          <w:rFonts w:ascii="Times New Roman" w:cs="Times New Roman" w:eastAsia="Times New Roman" w:hAnsi="Times New Roman"/>
          <w:b w:val="off"/>
          <w:bCs w:val="off"/>
          <w:color w:val="0d0d0d"/>
          <w:sz w:val="24"/>
          <w:szCs w:val="24"/>
          <w:lang w:val="ru-RU" w:eastAsia="ru-RU"/>
        </w:rPr>
        <w:t xml:space="preserve">. В заявке следует  указать </w:t>
      </w:r>
      <w:r>
        <w:rPr>
          <w:rFonts w:ascii="Times New Roman" w:cs="Times New Roman" w:eastAsia="Times New Roman" w:hAnsi="Times New Roman"/>
          <w:color w:val="0d0d0d"/>
          <w:sz w:val="24"/>
          <w:szCs w:val="24"/>
          <w:lang w:val="ru-RU" w:eastAsia="ru-RU"/>
        </w:rPr>
        <w:t xml:space="preserve">номера телефонов  </w:t>
      </w:r>
      <w:r>
        <w:rPr>
          <w:rFonts w:ascii="Times New Roman" w:cs="Times New Roman" w:eastAsia="Times New Roman" w:hAnsi="Times New Roman"/>
          <w:b w:val="off"/>
          <w:bCs w:val="off"/>
          <w:color w:val="0d0d0d"/>
          <w:sz w:val="24"/>
          <w:szCs w:val="24"/>
          <w:lang w:val="ru-RU" w:eastAsia="ru-RU"/>
        </w:rPr>
        <w:t>всех</w:t>
      </w:r>
      <w:r>
        <w:rPr>
          <w:rFonts w:ascii="Times New Roman" w:cs="Times New Roman" w:eastAsia="Times New Roman" w:hAnsi="Times New Roman"/>
          <w:color w:val="0d0d0d"/>
          <w:sz w:val="24"/>
          <w:szCs w:val="24"/>
          <w:lang w:val="ru-RU" w:eastAsia="ru-RU"/>
        </w:rPr>
        <w:t xml:space="preserve"> учителей, подготовивших участников. Заявки на участие принимаются 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в установленные сроки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 xml:space="preserve"> в формате</w:t>
      </w:r>
      <w:r>
        <w:rPr>
          <w:rFonts w:ascii="Times New Roman" w:cs="Times New Roman" w:eastAsia="Times New Roman" w:hAnsi="Times New Roman"/>
          <w:b w:val="off"/>
          <w:bCs w:val="off"/>
          <w:sz w:val="24"/>
          <w:szCs w:val="24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/>
          <w:b w:val="off"/>
          <w:bCs w:val="off"/>
          <w:sz w:val="24"/>
          <w:szCs w:val="24"/>
          <w:lang w:val="en-US" w:eastAsia="ru-RU"/>
        </w:rPr>
        <w:t>DOC</w:t>
      </w:r>
      <w:r>
        <w:rPr>
          <w:rFonts w:ascii="Times New Roman" w:cs="Times New Roman" w:eastAsia="Times New Roman" w:hAnsi="Times New Roman"/>
          <w:b w:val="off"/>
          <w:bCs w:val="off"/>
          <w:sz w:val="24"/>
          <w:szCs w:val="24"/>
          <w:lang w:val="ru-RU" w:eastAsia="ru-RU"/>
        </w:rPr>
        <w:t xml:space="preserve"> или </w:t>
      </w:r>
      <w:r>
        <w:rPr>
          <w:rFonts w:ascii="Times New Roman" w:cs="Times New Roman" w:eastAsia="Times New Roman" w:hAnsi="Times New Roman"/>
          <w:b w:val="off"/>
          <w:bCs w:val="off"/>
          <w:sz w:val="24"/>
          <w:szCs w:val="24"/>
          <w:lang w:val="en-US" w:eastAsia="ru-RU"/>
        </w:rPr>
        <w:t>DOCX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lang w:val="en-US" w:eastAsia="ru-RU"/>
        </w:rPr>
        <w:t>Word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 xml:space="preserve">) </w:t>
      </w:r>
      <w:r>
        <w:rPr>
          <w:rFonts w:ascii="Times New Roman" w:cs="Times New Roman" w:eastAsia="Times New Roman" w:hAnsi="Times New Roman"/>
          <w:color w:val="0d0d0d"/>
          <w:sz w:val="24"/>
          <w:szCs w:val="24"/>
          <w:lang w:val="ru-RU" w:eastAsia="ru-RU"/>
        </w:rPr>
        <w:t xml:space="preserve">на электронный адрес </w:t>
      </w:r>
      <w:r>
        <w:fldChar w:fldCharType="begin"/>
      </w:r>
      <w:r>
        <w:instrText xml:space="preserve">HYPERLINK "mailto:bednarskaya_elena@mail.ru" </w:instrText>
      </w:r>
      <w:r>
        <w:fldChar w:fldCharType="separate"/>
      </w:r>
      <w:r>
        <w:fldChar w:fldCharType="begin"/>
      </w:r>
      <w:r>
        <w:instrText xml:space="preserve">HYPERLINK "mailto:co11angarsk@mail.ru" </w:instrText>
      </w:r>
      <w:r>
        <w:fldChar w:fldCharType="end"/>
      </w:r>
      <w:r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t>b</w:t>
      </w:r>
      <w:r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t>ednarskaya</w:t>
      </w:r>
      <w:r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lang w:val="ru-RU" w:eastAsia="ru-RU"/>
        </w:rPr>
        <w:t>_</w:t>
      </w:r>
      <w:r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t>elena</w:t>
      </w:r>
      <w:r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lang w:val="ru-RU" w:eastAsia="ru-RU"/>
        </w:rPr>
        <w:t>@</w:t>
      </w:r>
      <w:r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t>mail</w:t>
      </w:r>
      <w:r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lang w:val="ru-RU" w:eastAsia="ru-RU"/>
        </w:rPr>
        <w:t>.</w:t>
      </w:r>
      <w:r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t>ru</w:t>
      </w:r>
      <w:r>
        <w:fldChar w:fldCharType="end"/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 xml:space="preserve">  </w:t>
      </w:r>
      <w:r>
        <w:rPr>
          <w:rFonts w:ascii="Times New Roman" w:cs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(Приложение 1). </w:t>
      </w:r>
    </w:p>
    <w:p>
      <w:pPr>
        <w:widowControl w:val="off"/>
        <w:shd w:val="clear" w:color="auto" w:fill="auto"/>
        <w:tabs>
          <w:tab w:val="left" w:pos="1086"/>
        </w:tabs>
        <w:spacing w:before="0" w:after="0" w:line="240" w:lineRule="auto"/>
        <w:ind w:right="20" w:firstLine="0"/>
        <w:jc w:val="both"/>
        <w:rPr>
          <w:rFonts w:ascii="Times New Roman" w:cs="Arial" w:eastAsia="Calibri" w:hAnsi="Times New Roman"/>
          <w:sz w:val="24"/>
          <w:szCs w:val="24"/>
          <w:lang w:val="ru-RU"/>
        </w:rPr>
      </w:pPr>
      <w:r>
        <w:rPr>
          <w:rFonts w:ascii="Times New Roman" w:cs="Arial" w:eastAsia="Calibri" w:hAnsi="Times New Roman"/>
          <w:color w:val="000000"/>
          <w:sz w:val="24"/>
          <w:szCs w:val="24"/>
          <w:lang w:val="ru-RU"/>
        </w:rPr>
        <w:t xml:space="preserve">       Очная игра   проводится </w:t>
      </w:r>
      <w:r>
        <w:rPr>
          <w:rFonts w:ascii="Times New Roman" w:cs="Arial" w:eastAsia="Calibri" w:hAnsi="Times New Roman"/>
          <w:color w:val="000000"/>
          <w:sz w:val="24"/>
          <w:szCs w:val="24"/>
          <w:lang w:val="ru-RU"/>
        </w:rPr>
        <w:t xml:space="preserve">в декабре 2023 года </w:t>
      </w:r>
      <w:r>
        <w:rPr>
          <w:rFonts w:ascii="Times New Roman" w:cs="Arial" w:eastAsia="Calibri" w:hAnsi="Times New Roman"/>
          <w:color w:val="000000"/>
          <w:sz w:val="24"/>
          <w:szCs w:val="24"/>
          <w:lang w:val="ru-RU"/>
        </w:rPr>
        <w:t xml:space="preserve"> на базе МБОУ «СОШ № 11» г. Ангарска по </w:t>
      </w:r>
      <w:r>
        <w:rPr>
          <w:rFonts w:ascii="Times New Roman" w:cs="Arial" w:eastAsia="Calibri" w:hAnsi="Times New Roman"/>
          <w:sz w:val="24"/>
          <w:szCs w:val="24"/>
          <w:lang w:val="ru-RU"/>
        </w:rPr>
        <w:t xml:space="preserve">адресу: г. Ангарск, микрорайон </w:t>
      </w:r>
      <w:r>
        <w:rPr>
          <w:rFonts w:ascii="Times New Roman" w:cs="Arial" w:eastAsia="Calibri" w:hAnsi="Times New Roman"/>
          <w:sz w:val="24"/>
          <w:szCs w:val="24"/>
          <w:lang w:val="ru-RU"/>
        </w:rPr>
        <w:t>Китой</w:t>
      </w:r>
      <w:r>
        <w:rPr>
          <w:rFonts w:ascii="Times New Roman" w:cs="Arial" w:eastAsia="Calibri" w:hAnsi="Times New Roman"/>
          <w:sz w:val="24"/>
          <w:szCs w:val="24"/>
          <w:lang w:val="ru-RU"/>
        </w:rPr>
        <w:t xml:space="preserve">, ул. </w:t>
      </w:r>
      <w:r>
        <w:rPr>
          <w:rFonts w:ascii="Times New Roman" w:cs="Arial" w:eastAsia="Calibri" w:hAnsi="Times New Roman"/>
          <w:sz w:val="24"/>
          <w:szCs w:val="24"/>
          <w:lang w:val="ru-RU"/>
        </w:rPr>
        <w:t>Трактовая, 15 (проезд автобусом  № 2</w:t>
      </w:r>
      <w:r>
        <w:rPr>
          <w:rFonts w:ascii="Times New Roman" w:cs="Arial" w:eastAsia="Calibri" w:hAnsi="Times New Roman"/>
          <w:sz w:val="24"/>
          <w:szCs w:val="24"/>
          <w:lang w:val="ru-RU"/>
        </w:rPr>
        <w:t>,  остановка «ДК «Лесник»).</w:t>
      </w:r>
    </w:p>
    <w:p>
      <w:pPr>
        <w:widowControl w:val="on"/>
        <w:spacing w:before="0" w:after="0" w:line="240" w:lineRule="auto"/>
        <w:rPr>
          <w:rFonts w:ascii="Times New Roman" w:cs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b/>
          <w:color w:val="0d0d0d"/>
          <w:sz w:val="24"/>
          <w:szCs w:val="24"/>
          <w:lang w:val="ru-RU" w:eastAsia="ru-RU"/>
        </w:rPr>
        <w:t>Разделы Игры</w:t>
      </w:r>
    </w:p>
    <w:p>
      <w:pPr>
        <w:widowControl w:val="on"/>
        <w:numPr>
          <w:ilvl w:val="0"/>
          <w:numId w:val="3"/>
        </w:numPr>
        <w:spacing w:before="0"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d0d0d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color w:val="0d0d0d"/>
          <w:sz w:val="24"/>
          <w:szCs w:val="24"/>
          <w:lang w:val="ru-RU" w:eastAsia="ru-RU"/>
        </w:rPr>
        <w:t>«Жарки». Растительный мир озера Байкал</w:t>
      </w:r>
    </w:p>
    <w:p>
      <w:pPr>
        <w:widowControl w:val="on"/>
        <w:numPr>
          <w:ilvl w:val="0"/>
          <w:numId w:val="3"/>
        </w:numPr>
        <w:spacing w:before="0"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d0d0d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color w:val="0d0d0d"/>
          <w:sz w:val="24"/>
          <w:szCs w:val="24"/>
          <w:lang w:val="ru-RU" w:eastAsia="ru-RU"/>
        </w:rPr>
        <w:t>«</w:t>
      </w:r>
      <w:r>
        <w:rPr>
          <w:rFonts w:ascii="Times New Roman" w:cs="Times New Roman" w:eastAsia="Times New Roman" w:hAnsi="Times New Roman"/>
          <w:color w:val="0d0d0d"/>
          <w:sz w:val="24"/>
          <w:szCs w:val="24"/>
          <w:lang w:val="ru-RU" w:eastAsia="ru-RU"/>
        </w:rPr>
        <w:t>Нерпёнок</w:t>
      </w:r>
      <w:r>
        <w:rPr>
          <w:rFonts w:ascii="Times New Roman" w:cs="Times New Roman" w:eastAsia="Times New Roman" w:hAnsi="Times New Roman"/>
          <w:color w:val="0d0d0d"/>
          <w:sz w:val="24"/>
          <w:szCs w:val="24"/>
          <w:lang w:val="ru-RU" w:eastAsia="ru-RU"/>
        </w:rPr>
        <w:t>». Животный мир озера Байкал</w:t>
      </w:r>
    </w:p>
    <w:p>
      <w:pPr>
        <w:widowControl w:val="on"/>
        <w:numPr>
          <w:ilvl w:val="0"/>
          <w:numId w:val="3"/>
        </w:numPr>
        <w:spacing w:before="0"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d0d0d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color w:val="0d0d0d"/>
          <w:sz w:val="24"/>
          <w:szCs w:val="24"/>
          <w:lang w:val="ru-RU" w:eastAsia="ru-RU"/>
        </w:rPr>
        <w:t>«Юрта». Традиции и праздники народов Байкала</w:t>
      </w:r>
    </w:p>
    <w:p>
      <w:pPr>
        <w:widowControl w:val="on"/>
        <w:numPr>
          <w:ilvl w:val="0"/>
          <w:numId w:val="3"/>
        </w:numPr>
        <w:spacing w:before="0"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d0d0d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color w:val="0d0d0d"/>
          <w:sz w:val="24"/>
          <w:szCs w:val="24"/>
          <w:lang w:val="ru-RU" w:eastAsia="ru-RU"/>
        </w:rPr>
        <w:t>Станция «Экологическая азбука». Экология озера Байкал</w:t>
      </w:r>
    </w:p>
    <w:p>
      <w:pPr>
        <w:widowControl w:val="off"/>
        <w:shd w:val="clear" w:color="auto" w:fill="auto"/>
        <w:tabs>
          <w:tab w:val="left" w:pos="1086"/>
        </w:tabs>
        <w:spacing w:before="0" w:after="0" w:line="240" w:lineRule="auto"/>
        <w:ind w:right="20" w:firstLine="0"/>
        <w:jc w:val="both"/>
        <w:rPr>
          <w:rFonts w:ascii="Times New Roman" w:cs="Arial" w:eastAsia="Calibri" w:hAnsi="Times New Roman"/>
          <w:sz w:val="24"/>
          <w:szCs w:val="24"/>
          <w:lang w:val="ru-RU"/>
        </w:rPr>
      </w:pPr>
      <w:r>
        <w:rPr>
          <w:rFonts w:ascii="Times New Roman" w:cs="Arial" w:eastAsia="Calibri" w:hAnsi="Times New Roman"/>
          <w:sz w:val="24"/>
          <w:szCs w:val="24"/>
          <w:lang w:val="ru-RU"/>
        </w:rPr>
        <w:t xml:space="preserve">Победители игры   награждаются дипломами, участники сертификатами. </w:t>
      </w:r>
    </w:p>
    <w:p>
      <w:pPr>
        <w:widowControl w:val="off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lang w:val="ru-RU"/>
        </w:rPr>
      </w:pPr>
    </w:p>
    <w:p>
      <w:pPr>
        <w:widowControl w:val="off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lang w:val="ru-RU"/>
        </w:rPr>
      </w:pPr>
    </w:p>
    <w:p>
      <w:pPr>
        <w:widowControl w:val="off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lang w:val="ru-RU"/>
        </w:rPr>
      </w:pPr>
    </w:p>
    <w:p>
      <w:pPr>
        <w:widowControl w:val="off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lang w:val="ru-RU"/>
        </w:rPr>
      </w:pPr>
    </w:p>
    <w:p>
      <w:pPr>
        <w:widowControl w:val="off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lang w:val="ru-RU"/>
        </w:rPr>
      </w:pPr>
    </w:p>
    <w:p>
      <w:pPr>
        <w:widowControl w:val="off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lang w:val="ru-RU"/>
        </w:rPr>
      </w:pPr>
    </w:p>
    <w:p>
      <w:pPr>
        <w:widowControl w:val="off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lang w:val="ru-RU"/>
        </w:rPr>
      </w:pPr>
    </w:p>
    <w:p>
      <w:pPr>
        <w:widowControl w:val="off"/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Приложение 1</w:t>
      </w: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val="ru-RU"/>
        </w:rPr>
        <w:t xml:space="preserve">Заявка </w:t>
      </w: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на участие в  региональном  краеведческом конкурсе</w:t>
      </w: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«ЗНАТОКИ БАЙКАЛА»</w:t>
      </w: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ДИСТАНЦИОННАЯ РЕГИОНАЛЬНАЯ КРАЕВЕДЧЕСКАЯ ВИКТОРИНА  О БАЙКАЛЕ «ХУБУНОК»</w:t>
      </w: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val="ru-RU"/>
        </w:rPr>
        <w:t>(Внимание!</w:t>
      </w:r>
      <w:r>
        <w:rPr>
          <w:rFonts w:ascii="Times New Roman" w:cs="Times New Roman" w:eastAsia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lang w:val="ru-RU"/>
        </w:rPr>
        <w:t xml:space="preserve">Присылать  только в </w:t>
      </w:r>
      <w:r>
        <w:rPr>
          <w:rFonts w:ascii="Times New Roman" w:cs="Times New Roman" w:eastAsia="Times New Roman" w:hAnsi="Times New Roman"/>
          <w:b/>
          <w:lang w:val="ru-RU"/>
        </w:rPr>
        <w:t xml:space="preserve">формате </w:t>
      </w:r>
      <w:r>
        <w:rPr>
          <w:rFonts w:ascii="Times New Roman" w:cs="Times New Roman" w:eastAsia="Times New Roman" w:hAnsi="Times New Roman"/>
          <w:b/>
          <w:lang w:val="en-US"/>
        </w:rPr>
        <w:t>DOC</w:t>
      </w:r>
      <w:r>
        <w:rPr>
          <w:rFonts w:ascii="Times New Roman" w:cs="Times New Roman" w:eastAsia="Times New Roman" w:hAnsi="Times New Roman"/>
          <w:b/>
          <w:lang w:val="ru-RU"/>
        </w:rPr>
        <w:t xml:space="preserve"> или </w:t>
      </w:r>
      <w:r>
        <w:rPr>
          <w:rFonts w:ascii="Times New Roman" w:cs="Times New Roman" w:eastAsia="Times New Roman" w:hAnsi="Times New Roman"/>
          <w:b/>
          <w:lang w:val="en-US"/>
        </w:rPr>
        <w:t>DOCX</w:t>
      </w:r>
      <w:r>
        <w:rPr>
          <w:rFonts w:ascii="Times New Roman" w:cs="Times New Roman" w:eastAsia="Times New Roman" w:hAnsi="Times New Roman"/>
          <w:b/>
          <w:lang w:val="ru-RU"/>
        </w:rPr>
        <w:t xml:space="preserve">  (</w:t>
      </w:r>
      <w:r>
        <w:rPr>
          <w:rFonts w:ascii="Times New Roman" w:cs="Times New Roman" w:eastAsia="Times New Roman" w:hAnsi="Times New Roman"/>
          <w:b/>
          <w:lang w:val="en-US"/>
        </w:rPr>
        <w:t>Word</w:t>
      </w:r>
      <w:r>
        <w:rPr>
          <w:rFonts w:ascii="Times New Roman" w:cs="Times New Roman" w:eastAsia="Times New Roman" w:hAnsi="Times New Roman"/>
          <w:b/>
          <w:lang w:val="ru-RU"/>
        </w:rPr>
        <w:t>))</w:t>
      </w: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 xml:space="preserve">                           Образовательное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учреждение___</w:t>
      </w:r>
      <w:r>
        <w:rPr>
          <w:rFonts w:ascii="Times New Roman" w:cs="Times New Roman" w:eastAsia="Times New Roman" w:hAnsi="Times New Roman"/>
          <w:sz w:val="24"/>
          <w:szCs w:val="24"/>
          <w:u w:val="single"/>
          <w:lang w:val="en-US"/>
        </w:rPr>
        <w:t>_____</w:t>
      </w:r>
      <w:r>
        <w:rPr>
          <w:rFonts w:ascii="Times New Roman" w:cs="Times New Roman" w:eastAsia="Times New Roman" w:hAnsi="Times New Roman"/>
          <w:sz w:val="24"/>
          <w:szCs w:val="24"/>
          <w:u w:val="single"/>
          <w:lang w:val="en-US"/>
        </w:rPr>
        <w:t>_____________________</w:t>
      </w: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lang w:val="ru-RU"/>
        </w:rPr>
      </w:pPr>
    </w:p>
    <w:tbl>
      <w:tblPr>
        <w:tblW w:w="97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/>
      </w:tblPr>
      <w:tblGrid>
        <w:gridCol w:w="525"/>
        <w:gridCol w:w="1832"/>
        <w:gridCol w:w="1295"/>
        <w:gridCol w:w="3119"/>
        <w:gridCol w:w="2976"/>
      </w:tblGrid>
      <w:tr>
        <w:trPr/>
        <w:tc>
          <w:tcPr>
            <w:cnfStyle w:val="101000000000"/>
            <w:tcW w:w="525" w:type="dxa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cnfStyle w:val="100000000000"/>
            <w:tcW w:w="1832" w:type="dxa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Ф.И.участника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полностью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cnfStyle w:val="100000000000"/>
            <w:tcW w:w="1295" w:type="dxa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Класс</w:t>
            </w:r>
          </w:p>
        </w:tc>
        <w:tc>
          <w:tcPr>
            <w:cnfStyle w:val="100000000000"/>
            <w:tcW w:w="3119" w:type="dxa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  <w:t>Ф.И.О. учителя (полностью), должность</w:t>
            </w:r>
          </w:p>
        </w:tc>
        <w:tc>
          <w:tcPr>
            <w:cnfStyle w:val="100000000000"/>
            <w:tcW w:w="2976" w:type="dxa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Телефон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учителя,</w:t>
            </w:r>
          </w:p>
          <w:p>
            <w:pPr>
              <w:widowControl w:val="off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Arial" w:eastAsia="Calibri" w:hAnsi="Times New Roman"/>
                <w:color w:val="0d0d0d"/>
                <w:sz w:val="24"/>
                <w:szCs w:val="24"/>
                <w:lang w:val="ru-RU"/>
              </w:rPr>
              <w:t>электронный адрес</w:t>
            </w:r>
          </w:p>
        </w:tc>
      </w:tr>
      <w:tr>
        <w:trPr/>
        <w:tc>
          <w:tcPr>
            <w:cnfStyle w:val="001000100000"/>
            <w:tcW w:w="525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cnfStyle w:val="000000100000"/>
            <w:tcW w:w="1832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cnfStyle w:val="000000100000"/>
            <w:tcW w:w="1295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cnfStyle w:val="000000100000"/>
            <w:tcW w:w="3119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cnfStyle w:val="000000100000"/>
            <w:tcW w:w="2976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</w:tr>
    </w:tbl>
    <w:p>
      <w:pPr>
        <w:widowControl w:val="off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lang w:val="en-US"/>
        </w:rPr>
      </w:pPr>
    </w:p>
    <w:p>
      <w:pPr>
        <w:widowControl w:val="off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Телефон ответственного координатора в школе_________________</w:t>
      </w:r>
    </w:p>
    <w:p>
      <w:pPr>
        <w:widowControl w:val="off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Адрес электронной почты координатора_______________________</w:t>
      </w: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4"/>
          <w:szCs w:val="24"/>
          <w:lang w:val="ru-RU"/>
        </w:rPr>
      </w:pP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val="ru-RU"/>
        </w:rPr>
        <w:t xml:space="preserve">Заявка </w:t>
      </w: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на участие в  региональном  краеведческом конкурсе</w:t>
      </w: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«ЗНАТОКИ БАЙКАЛА»</w:t>
      </w: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ДИСТАНЦИОННЫЙ  ЛИТЕРАТУРНО-ХУДОЖЕСТВЕННЫЙ   КОНКУРС О БАЙКАЛЕ </w:t>
      </w: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«БАЙКАЛЬСКИЕ СТРАНИЦЫ» </w:t>
      </w: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val="ru-RU"/>
        </w:rPr>
        <w:t>(Внимание!</w:t>
      </w:r>
      <w:r>
        <w:rPr>
          <w:rFonts w:ascii="Times New Roman" w:cs="Times New Roman" w:eastAsia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lang w:val="ru-RU"/>
        </w:rPr>
        <w:t xml:space="preserve">Присылать  только в </w:t>
      </w:r>
      <w:r>
        <w:rPr>
          <w:rFonts w:ascii="Times New Roman" w:cs="Times New Roman" w:eastAsia="Times New Roman" w:hAnsi="Times New Roman"/>
          <w:b/>
          <w:lang w:val="ru-RU"/>
        </w:rPr>
        <w:t xml:space="preserve">формате </w:t>
      </w:r>
      <w:r>
        <w:rPr>
          <w:rFonts w:ascii="Times New Roman" w:cs="Times New Roman" w:eastAsia="Times New Roman" w:hAnsi="Times New Roman"/>
          <w:b/>
          <w:lang w:val="en-US"/>
        </w:rPr>
        <w:t>DOC</w:t>
      </w:r>
      <w:r>
        <w:rPr>
          <w:rFonts w:ascii="Times New Roman" w:cs="Times New Roman" w:eastAsia="Times New Roman" w:hAnsi="Times New Roman"/>
          <w:b/>
          <w:lang w:val="ru-RU"/>
        </w:rPr>
        <w:t xml:space="preserve"> или </w:t>
      </w:r>
      <w:r>
        <w:rPr>
          <w:rFonts w:ascii="Times New Roman" w:cs="Times New Roman" w:eastAsia="Times New Roman" w:hAnsi="Times New Roman"/>
          <w:b/>
          <w:lang w:val="en-US"/>
        </w:rPr>
        <w:t>DOCX</w:t>
      </w:r>
      <w:r>
        <w:rPr>
          <w:rFonts w:ascii="Times New Roman" w:cs="Times New Roman" w:eastAsia="Times New Roman" w:hAnsi="Times New Roman"/>
          <w:b/>
          <w:lang w:val="ru-RU"/>
        </w:rPr>
        <w:t xml:space="preserve">  (</w:t>
      </w:r>
      <w:r>
        <w:rPr>
          <w:rFonts w:ascii="Times New Roman" w:cs="Times New Roman" w:eastAsia="Times New Roman" w:hAnsi="Times New Roman"/>
          <w:b/>
          <w:lang w:val="en-US"/>
        </w:rPr>
        <w:t>Word</w:t>
      </w:r>
      <w:r>
        <w:rPr>
          <w:rFonts w:ascii="Times New Roman" w:cs="Times New Roman" w:eastAsia="Times New Roman" w:hAnsi="Times New Roman"/>
          <w:b/>
          <w:lang w:val="ru-RU"/>
        </w:rPr>
        <w:t>))</w:t>
      </w: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Образовательное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учреждение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_____________________</w:t>
      </w: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lang w:val="ru-RU"/>
        </w:rPr>
      </w:pPr>
    </w:p>
    <w:tbl>
      <w:tblPr>
        <w:tblW w:w="97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/>
      </w:tblPr>
      <w:tblGrid>
        <w:gridCol w:w="525"/>
        <w:gridCol w:w="1832"/>
        <w:gridCol w:w="1295"/>
        <w:gridCol w:w="1418"/>
        <w:gridCol w:w="2268"/>
        <w:gridCol w:w="2409"/>
      </w:tblGrid>
      <w:tr>
        <w:trPr/>
        <w:tc>
          <w:tcPr>
            <w:cnfStyle w:val="101000000000"/>
            <w:tcW w:w="525" w:type="dxa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cnfStyle w:val="100000000000"/>
            <w:tcW w:w="1832" w:type="dxa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Ф.И.участника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полностью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cnfStyle w:val="100000000000"/>
            <w:tcW w:w="1295" w:type="dxa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Класс</w:t>
            </w:r>
          </w:p>
        </w:tc>
        <w:tc>
          <w:tcPr>
            <w:cnfStyle w:val="100000000000"/>
            <w:tcW w:w="1418" w:type="dxa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Номинация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cnfStyle w:val="100000000000"/>
            <w:tcW w:w="2268" w:type="dxa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  <w:t>Ф.И.О. учителя (полностью), должность</w:t>
            </w:r>
          </w:p>
        </w:tc>
        <w:tc>
          <w:tcPr>
            <w:cnfStyle w:val="100000000000"/>
            <w:tcW w:w="2409" w:type="dxa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Телефон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 xml:space="preserve">учителя, </w:t>
            </w:r>
            <w:r>
              <w:rPr>
                <w:rFonts w:ascii="Times New Roman" w:cs="Arial" w:eastAsia="Calibri" w:hAnsi="Times New Roman"/>
                <w:color w:val="0d0d0d"/>
                <w:sz w:val="24"/>
                <w:szCs w:val="24"/>
                <w:lang w:val="ru-RU"/>
              </w:rPr>
              <w:t>электронный адрес</w:t>
            </w:r>
          </w:p>
        </w:tc>
      </w:tr>
      <w:tr>
        <w:trPr/>
        <w:tc>
          <w:tcPr>
            <w:cnfStyle w:val="001000100000"/>
            <w:tcW w:w="525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cnfStyle w:val="000000100000"/>
            <w:tcW w:w="1832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cnfStyle w:val="000000100000"/>
            <w:tcW w:w="1295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cnfStyle w:val="000000100000"/>
            <w:tcW w:w="1418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cnfStyle w:val="000000100000"/>
            <w:tcW w:w="2268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cnfStyle w:val="000000100000"/>
            <w:tcW w:w="2409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</w:tr>
    </w:tbl>
    <w:p>
      <w:pPr>
        <w:widowControl w:val="off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lang w:val="en-US"/>
        </w:rPr>
      </w:pPr>
    </w:p>
    <w:p>
      <w:pPr>
        <w:widowControl w:val="off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Телефон ответственного координатора в школе_________________</w:t>
      </w:r>
    </w:p>
    <w:p>
      <w:pPr>
        <w:widowControl w:val="off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lang w:val="en-US"/>
        </w:rPr>
      </w:pP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дрес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электронной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почты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координатора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_______________________</w:t>
      </w: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4"/>
          <w:szCs w:val="24"/>
          <w:lang w:val="ru-RU"/>
        </w:rPr>
      </w:pP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  <w:t>Заявка</w:t>
      </w: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  <w:t xml:space="preserve"> </w:t>
      </w: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на участие в  региональном  краеведческом конкурсе</w:t>
      </w: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«ЗНАТОКИ БАЙКАЛА»</w:t>
      </w: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 РЕГИОНАЛЬНАЯ КРАЕВЕДЧЕСКАЯ ИГРА «ЗНАТОКИ БАЙКАЛА».</w:t>
      </w: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val="ru-RU"/>
        </w:rPr>
        <w:t>(Внимание!</w:t>
      </w:r>
      <w:r>
        <w:rPr>
          <w:rFonts w:ascii="Times New Roman" w:cs="Times New Roman" w:eastAsia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lang w:val="ru-RU"/>
        </w:rPr>
        <w:t xml:space="preserve">Присылать  только в </w:t>
      </w:r>
      <w:r>
        <w:rPr>
          <w:rFonts w:ascii="Times New Roman" w:cs="Times New Roman" w:eastAsia="Times New Roman" w:hAnsi="Times New Roman"/>
          <w:b/>
          <w:lang w:val="ru-RU"/>
        </w:rPr>
        <w:t xml:space="preserve">формате </w:t>
      </w:r>
      <w:r>
        <w:rPr>
          <w:rFonts w:ascii="Times New Roman" w:cs="Times New Roman" w:eastAsia="Times New Roman" w:hAnsi="Times New Roman"/>
          <w:b/>
          <w:lang w:val="en-US"/>
        </w:rPr>
        <w:t>DOC</w:t>
      </w:r>
      <w:r>
        <w:rPr>
          <w:rFonts w:ascii="Times New Roman" w:cs="Times New Roman" w:eastAsia="Times New Roman" w:hAnsi="Times New Roman"/>
          <w:b/>
          <w:lang w:val="ru-RU"/>
        </w:rPr>
        <w:t xml:space="preserve"> или </w:t>
      </w:r>
      <w:r>
        <w:rPr>
          <w:rFonts w:ascii="Times New Roman" w:cs="Times New Roman" w:eastAsia="Times New Roman" w:hAnsi="Times New Roman"/>
          <w:b/>
          <w:lang w:val="en-US"/>
        </w:rPr>
        <w:t>DOCX</w:t>
      </w:r>
      <w:r>
        <w:rPr>
          <w:rFonts w:ascii="Times New Roman" w:cs="Times New Roman" w:eastAsia="Times New Roman" w:hAnsi="Times New Roman"/>
          <w:b/>
          <w:lang w:val="ru-RU"/>
        </w:rPr>
        <w:t xml:space="preserve">  (</w:t>
      </w:r>
      <w:r>
        <w:rPr>
          <w:rFonts w:ascii="Times New Roman" w:cs="Times New Roman" w:eastAsia="Times New Roman" w:hAnsi="Times New Roman"/>
          <w:b/>
          <w:lang w:val="en-US"/>
        </w:rPr>
        <w:t>Word</w:t>
      </w:r>
      <w:r>
        <w:rPr>
          <w:rFonts w:ascii="Times New Roman" w:cs="Times New Roman" w:eastAsia="Times New Roman" w:hAnsi="Times New Roman"/>
          <w:b/>
          <w:lang w:val="ru-RU"/>
        </w:rPr>
        <w:t>))</w:t>
      </w: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lang w:val="en-US"/>
        </w:rPr>
      </w:pP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Образовательное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учреждение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_____________________</w:t>
      </w: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lang w:val="en-US"/>
        </w:rPr>
      </w:pP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lang w:val="en-US"/>
        </w:rPr>
      </w:pP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КОМАНДА 1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/>
      </w:tblPr>
      <w:tblGrid>
        <w:gridCol w:w="477"/>
        <w:gridCol w:w="1752"/>
        <w:gridCol w:w="882"/>
        <w:gridCol w:w="3921"/>
        <w:gridCol w:w="2224"/>
      </w:tblGrid>
      <w:tr>
        <w:trPr/>
        <w:tc>
          <w:tcPr>
            <w:cnfStyle w:val="101000000000"/>
            <w:tcW w:w="487" w:type="dxa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cnfStyle w:val="100000000000"/>
            <w:tcW w:w="1669" w:type="dxa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Ф.И.участника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полностью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cnfStyle w:val="100000000000"/>
            <w:tcW w:w="900" w:type="dxa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Класс</w:t>
            </w:r>
          </w:p>
        </w:tc>
        <w:tc>
          <w:tcPr>
            <w:cnfStyle w:val="100000000000"/>
            <w:tcW w:w="3998" w:type="dxa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  <w:t>Ф.И.О. учителя, подготовившего участника (полностью), должность</w:t>
            </w:r>
          </w:p>
        </w:tc>
        <w:tc>
          <w:tcPr>
            <w:cnfStyle w:val="100000000000"/>
            <w:tcW w:w="2268" w:type="dxa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Телефон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учителя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подготовившего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 xml:space="preserve">участника, </w:t>
            </w:r>
            <w:r>
              <w:rPr>
                <w:rFonts w:ascii="Times New Roman" w:cs="Arial" w:eastAsia="Calibri" w:hAnsi="Times New Roman"/>
                <w:color w:val="0d0d0d"/>
                <w:sz w:val="24"/>
                <w:szCs w:val="24"/>
                <w:lang w:val="ru-RU"/>
              </w:rPr>
              <w:t>электронный адрес</w:t>
            </w:r>
          </w:p>
        </w:tc>
      </w:tr>
      <w:tr>
        <w:trPr/>
        <w:tc>
          <w:tcPr>
            <w:cnfStyle w:val="001000100000"/>
            <w:tcW w:w="487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cnfStyle w:val="000000100000"/>
            <w:tcW w:w="1669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cnfStyle w:val="000000100000"/>
            <w:tcW w:w="900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cnfStyle w:val="000000100000"/>
            <w:tcW w:w="3998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cnfStyle w:val="000000100000"/>
            <w:tcW w:w="2268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</w:tr>
      <w:tr>
        <w:trPr/>
        <w:tc>
          <w:tcPr>
            <w:cnfStyle w:val="001000010000"/>
            <w:tcW w:w="487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cnfStyle w:val="000000010000"/>
            <w:tcW w:w="1669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cnfStyle w:val="000000010000"/>
            <w:tcW w:w="900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cnfStyle w:val="000000010000"/>
            <w:tcW w:w="3998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cnfStyle w:val="000000010000"/>
            <w:tcW w:w="2268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</w:tr>
      <w:tr>
        <w:trPr/>
        <w:tc>
          <w:tcPr>
            <w:cnfStyle w:val="001000100000"/>
            <w:tcW w:w="487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cnfStyle w:val="000000100000"/>
            <w:tcW w:w="1669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cnfStyle w:val="000000100000"/>
            <w:tcW w:w="900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cnfStyle w:val="000000100000"/>
            <w:tcW w:w="3998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cnfStyle w:val="000000100000"/>
            <w:tcW w:w="2268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</w:tr>
      <w:tr>
        <w:trPr/>
        <w:tc>
          <w:tcPr>
            <w:cnfStyle w:val="001000010000"/>
            <w:tcW w:w="487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cnfStyle w:val="000000010000"/>
            <w:tcW w:w="1669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cnfStyle w:val="000000010000"/>
            <w:tcW w:w="900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cnfStyle w:val="000000010000"/>
            <w:tcW w:w="3998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cnfStyle w:val="000000010000"/>
            <w:tcW w:w="2268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</w:tr>
      <w:tr>
        <w:trPr/>
        <w:tc>
          <w:tcPr>
            <w:cnfStyle w:val="001000100000"/>
            <w:tcW w:w="487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cnfStyle w:val="000000100000"/>
            <w:tcW w:w="1669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cnfStyle w:val="000000100000"/>
            <w:tcW w:w="900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cnfStyle w:val="000000100000"/>
            <w:tcW w:w="3998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cnfStyle w:val="000000100000"/>
            <w:tcW w:w="2268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</w:tr>
    </w:tbl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lang w:val="en-US"/>
        </w:rPr>
      </w:pP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КОМАНДА 2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/>
      </w:tblPr>
      <w:tblGrid>
        <w:gridCol w:w="477"/>
        <w:gridCol w:w="1752"/>
        <w:gridCol w:w="882"/>
        <w:gridCol w:w="3921"/>
        <w:gridCol w:w="2224"/>
      </w:tblGrid>
      <w:tr>
        <w:trPr/>
        <w:tc>
          <w:tcPr>
            <w:cnfStyle w:val="101000000000"/>
            <w:tcW w:w="487" w:type="dxa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cnfStyle w:val="100000000000"/>
            <w:tcW w:w="1669" w:type="dxa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Ф.И.участника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полностью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cnfStyle w:val="100000000000"/>
            <w:tcW w:w="900" w:type="dxa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Класс</w:t>
            </w:r>
          </w:p>
        </w:tc>
        <w:tc>
          <w:tcPr>
            <w:cnfStyle w:val="100000000000"/>
            <w:tcW w:w="3998" w:type="dxa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  <w:t>Ф.И.О. учителя, подготовившего участника (полностью), должность</w:t>
            </w:r>
          </w:p>
        </w:tc>
        <w:tc>
          <w:tcPr>
            <w:cnfStyle w:val="100000000000"/>
            <w:tcW w:w="2268" w:type="dxa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Телефон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учителя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подготовившего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 xml:space="preserve">участника, </w:t>
            </w:r>
            <w:r>
              <w:rPr>
                <w:rFonts w:ascii="Times New Roman" w:cs="Arial" w:eastAsia="Calibri" w:hAnsi="Times New Roman"/>
                <w:color w:val="0d0d0d"/>
                <w:sz w:val="24"/>
                <w:szCs w:val="24"/>
                <w:lang w:val="ru-RU"/>
              </w:rPr>
              <w:t>электронный адрес</w:t>
            </w:r>
          </w:p>
        </w:tc>
      </w:tr>
      <w:tr>
        <w:trPr/>
        <w:tc>
          <w:tcPr>
            <w:cnfStyle w:val="001000100000"/>
            <w:tcW w:w="487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cnfStyle w:val="000000100000"/>
            <w:tcW w:w="1669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cnfStyle w:val="000000100000"/>
            <w:tcW w:w="900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cnfStyle w:val="000000100000"/>
            <w:tcW w:w="3998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cnfStyle w:val="000000100000"/>
            <w:tcW w:w="2268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</w:tr>
      <w:tr>
        <w:trPr/>
        <w:tc>
          <w:tcPr>
            <w:cnfStyle w:val="001000010000"/>
            <w:tcW w:w="487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cnfStyle w:val="000000010000"/>
            <w:tcW w:w="1669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cnfStyle w:val="000000010000"/>
            <w:tcW w:w="900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cnfStyle w:val="000000010000"/>
            <w:tcW w:w="3998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cnfStyle w:val="000000010000"/>
            <w:tcW w:w="2268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</w:tr>
      <w:tr>
        <w:trPr/>
        <w:tc>
          <w:tcPr>
            <w:cnfStyle w:val="001000100000"/>
            <w:tcW w:w="487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cnfStyle w:val="000000100000"/>
            <w:tcW w:w="1669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cnfStyle w:val="000000100000"/>
            <w:tcW w:w="900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cnfStyle w:val="000000100000"/>
            <w:tcW w:w="3998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cnfStyle w:val="000000100000"/>
            <w:tcW w:w="2268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</w:tr>
      <w:tr>
        <w:trPr/>
        <w:tc>
          <w:tcPr>
            <w:cnfStyle w:val="001000010000"/>
            <w:tcW w:w="487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cnfStyle w:val="000000010000"/>
            <w:tcW w:w="1669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cnfStyle w:val="000000010000"/>
            <w:tcW w:w="900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cnfStyle w:val="000000010000"/>
            <w:tcW w:w="3998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cnfStyle w:val="000000010000"/>
            <w:tcW w:w="2268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</w:tr>
      <w:tr>
        <w:trPr/>
        <w:tc>
          <w:tcPr>
            <w:cnfStyle w:val="001000100000"/>
            <w:tcW w:w="487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cnfStyle w:val="000000100000"/>
            <w:tcW w:w="1669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cnfStyle w:val="000000100000"/>
            <w:tcW w:w="900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cnfStyle w:val="000000100000"/>
            <w:tcW w:w="3998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cnfStyle w:val="000000100000"/>
            <w:tcW w:w="2268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</w:tr>
    </w:tbl>
    <w:p>
      <w:pPr>
        <w:widowControl w:val="off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lang w:val="en-US"/>
        </w:rPr>
      </w:pPr>
    </w:p>
    <w:p>
      <w:pPr>
        <w:widowControl w:val="off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Телефон ответственного координатора в школе_________________</w:t>
      </w:r>
    </w:p>
    <w:p>
      <w:pPr>
        <w:widowControl w:val="off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Адрес электронной почты координатора_______________________</w:t>
      </w:r>
    </w:p>
    <w:p>
      <w:pPr>
        <w:widowControl w:val="off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lang w:val="ru-RU"/>
        </w:rPr>
      </w:pPr>
    </w:p>
    <w:p>
      <w:pPr>
        <w:widowControl w:val="off"/>
        <w:tabs>
          <w:tab w:val="left" w:pos="7708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lang w:val="ru-RU"/>
        </w:rPr>
      </w:pPr>
    </w:p>
    <w:p>
      <w:pPr>
        <w:widowControl w:val="off"/>
        <w:spacing w:after="0" w:line="240" w:lineRule="auto"/>
        <w:ind w:left="851"/>
        <w:jc w:val="right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Приложение 2</w:t>
      </w: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val="ru-RU"/>
        </w:rPr>
        <w:t xml:space="preserve">Состав организационного комитета регионального краеведческого конкурса «Знатоки Байкала»  </w:t>
      </w:r>
    </w:p>
    <w:p>
      <w:pPr>
        <w:widowControl w:val="off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lang w:val="ru-RU"/>
        </w:rPr>
      </w:pPr>
    </w:p>
    <w:p>
      <w:pPr>
        <w:widowControl w:val="off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Мамбергер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 Ольга Владимировна, учитель начальных классов, методист МБОУ ДПО «Центр обеспечения развития образования» г. Ангарска;</w:t>
      </w:r>
    </w:p>
    <w:p>
      <w:pPr>
        <w:widowControl w:val="off"/>
        <w:spacing w:after="0" w:line="240" w:lineRule="auto"/>
        <w:jc w:val="both"/>
        <w:rPr>
          <w:rFonts w:ascii="Times New Roman" w:cs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Демидова Татьяна Анатольевна, директор МБОУ «Средняя общеобразовательная школа №11» г. Ангарска;</w:t>
      </w:r>
    </w:p>
    <w:p>
      <w:pPr>
        <w:widowControl w:val="off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Беднарская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 Елена Игоревна, учитель начальных классов  МБОУ «Средняя общеобразовательная школа №11» г. Ангарска - руководитель проекта;</w:t>
      </w:r>
    </w:p>
    <w:p>
      <w:pPr>
        <w:widowControl w:val="off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Соловей Ольга Михайловна, учитель начальных классов  МБОУ «Средняя общеобразовательная школа №11» , заместитель директора по УВР;</w:t>
      </w:r>
    </w:p>
    <w:p>
      <w:pPr>
        <w:widowControl w:val="off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Панкова Наталья Сергеевна, педагог-библиотекарь МБОУ «Средняя общеобразовательная школа №11» г. Ангарска;</w:t>
      </w:r>
    </w:p>
    <w:p>
      <w:pPr>
        <w:widowControl w:val="off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Волкова Виктория Константиновна, учитель начальных классов  МБОУ «Средняя общеобразовательная школа №11» г. Ангарска;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Максимова Наталья Васильевна, кандидат биологических наук, учёный секретарь </w:t>
      </w:r>
      <w:r>
        <w:rPr>
          <w:rFonts w:ascii="Times New Roman" w:hAnsi="Times New Roman"/>
          <w:sz w:val="24"/>
          <w:szCs w:val="24"/>
        </w:rPr>
        <w:t>ЛИН СО РАН,</w:t>
      </w:r>
      <w:r>
        <w:rPr>
          <w:rFonts w:ascii="Times New Roman" w:hAnsi="Times New Roman"/>
          <w:sz w:val="24"/>
          <w:szCs w:val="24"/>
        </w:rPr>
        <w:t xml:space="preserve"> г. Иркутск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Тетерина Вероника Игоревна, кандидат биологических наук, научный сотрудник </w:t>
      </w:r>
      <w:r>
        <w:rPr>
          <w:rFonts w:ascii="Times New Roman" w:hAnsi="Times New Roman"/>
          <w:sz w:val="24"/>
          <w:szCs w:val="24"/>
        </w:rPr>
        <w:t>ЛИН СО РАН,</w:t>
      </w:r>
      <w:r>
        <w:rPr>
          <w:rFonts w:ascii="Times New Roman" w:hAnsi="Times New Roman"/>
          <w:sz w:val="24"/>
          <w:szCs w:val="24"/>
        </w:rPr>
        <w:t xml:space="preserve"> г. И</w:t>
      </w:r>
      <w:r>
        <w:rPr>
          <w:rFonts w:ascii="Times New Roman" w:hAnsi="Times New Roman"/>
          <w:sz w:val="24"/>
          <w:szCs w:val="24"/>
        </w:rPr>
        <w:t xml:space="preserve">ркутск </w:t>
      </w:r>
    </w:p>
    <w:p/>
    <w:p>
      <w:pPr>
        <w:widowControl w:val="off"/>
        <w:spacing w:after="0" w:line="240" w:lineRule="auto"/>
        <w:rPr>
          <w:rFonts w:ascii="Times New Roman" w:cs="Times New Roman" w:eastAsia="Times New Roman" w:hAnsi="Times New Roman"/>
          <w:lang w:val="ru-RU"/>
        </w:rPr>
      </w:pPr>
    </w:p>
    <w:p>
      <w:pPr>
        <w:widowControl w:val="off"/>
        <w:spacing w:after="0" w:line="240" w:lineRule="auto"/>
        <w:rPr>
          <w:rFonts w:ascii="Times New Roman" w:cs="Times New Roman" w:eastAsia="Times New Roman" w:hAnsi="Times New Roman"/>
          <w:lang w:val="ru-RU"/>
        </w:rPr>
      </w:pPr>
    </w:p>
    <w:p/>
    <w:sectPr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 w:tentative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NormalTable"/>
    <w:uiPriority w:val="59"/>
    <w:pPr>
      <w:spacing w:after="0" w:line="240" w:lineRule="auto"/>
    </w:pPr>
    <w:rPr>
      <w:rFonts w:ascii="Calibri" w:cs="Times New Roman" w:eastAsia="Times New Roman" w:hAnsi="Calibri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</cp:coreProperties>
</file>